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31" w:rsidRPr="00BF6E34" w:rsidRDefault="00BF6E34" w:rsidP="006E3031">
      <w:pPr>
        <w:spacing w:line="360" w:lineRule="auto"/>
        <w:jc w:val="center"/>
      </w:pPr>
      <w:r>
        <w:rPr>
          <w:lang w:val="en-CA"/>
        </w:rPr>
        <w:t>Reprinted from</w:t>
      </w:r>
      <w:r w:rsidR="00905C95" w:rsidRPr="00BF6E34">
        <w:rPr>
          <w:lang w:val="en-CA"/>
        </w:rPr>
        <w:fldChar w:fldCharType="begin"/>
      </w:r>
      <w:r w:rsidR="006E3031" w:rsidRPr="00BF6E34">
        <w:rPr>
          <w:lang w:val="en-CA"/>
        </w:rPr>
        <w:instrText xml:space="preserve"> SEQ CHAPTER \h \r 1</w:instrText>
      </w:r>
      <w:r w:rsidR="00905C95" w:rsidRPr="00BF6E34">
        <w:rPr>
          <w:lang w:val="en-CA"/>
        </w:rPr>
        <w:fldChar w:fldCharType="end"/>
      </w:r>
      <w:r w:rsidR="006E3031" w:rsidRPr="00BF6E34">
        <w:t xml:space="preserve"> </w:t>
      </w:r>
      <w:r w:rsidR="006E3031" w:rsidRPr="00BF6E34">
        <w:rPr>
          <w:i/>
          <w:iCs/>
        </w:rPr>
        <w:t>International Transportation Economics Association Newsletter</w:t>
      </w:r>
      <w:r w:rsidR="006E3031" w:rsidRPr="00BF6E34">
        <w:t>, Vol. 1, No. 2, September 2012</w:t>
      </w:r>
    </w:p>
    <w:p w:rsidR="00FC3ED7" w:rsidRDefault="00C037F4" w:rsidP="006E3031">
      <w:pPr>
        <w:spacing w:line="360" w:lineRule="auto"/>
        <w:jc w:val="center"/>
        <w:rPr>
          <w:sz w:val="28"/>
          <w:szCs w:val="28"/>
        </w:rPr>
      </w:pPr>
      <w:r>
        <w:rPr>
          <w:sz w:val="28"/>
          <w:szCs w:val="28"/>
        </w:rPr>
        <w:t xml:space="preserve">Planners </w:t>
      </w:r>
      <w:r w:rsidR="0001214F">
        <w:rPr>
          <w:sz w:val="28"/>
          <w:szCs w:val="28"/>
        </w:rPr>
        <w:t>and</w:t>
      </w:r>
      <w:r w:rsidR="00FC3ED7">
        <w:rPr>
          <w:sz w:val="28"/>
          <w:szCs w:val="28"/>
        </w:rPr>
        <w:t xml:space="preserve"> Parking </w:t>
      </w:r>
      <w:r>
        <w:rPr>
          <w:sz w:val="28"/>
          <w:szCs w:val="28"/>
        </w:rPr>
        <w:t>Re</w:t>
      </w:r>
      <w:r w:rsidR="00416465">
        <w:rPr>
          <w:sz w:val="28"/>
          <w:szCs w:val="28"/>
        </w:rPr>
        <w:t>quirements</w:t>
      </w:r>
    </w:p>
    <w:p w:rsidR="0064298F" w:rsidRPr="006E3031" w:rsidRDefault="0064298F" w:rsidP="006E3031">
      <w:pPr>
        <w:spacing w:line="480" w:lineRule="auto"/>
        <w:jc w:val="center"/>
        <w:rPr>
          <w:sz w:val="24"/>
          <w:szCs w:val="24"/>
        </w:rPr>
      </w:pPr>
      <w:r w:rsidRPr="006E3031">
        <w:rPr>
          <w:sz w:val="24"/>
          <w:szCs w:val="24"/>
        </w:rPr>
        <w:t>Donald Shoup</w:t>
      </w:r>
    </w:p>
    <w:p w:rsidR="00FC3ED7" w:rsidRDefault="00FC3ED7" w:rsidP="006E3031">
      <w:pPr>
        <w:jc w:val="both"/>
        <w:rPr>
          <w:sz w:val="24"/>
          <w:szCs w:val="24"/>
        </w:rPr>
      </w:pPr>
      <w:r>
        <w:rPr>
          <w:sz w:val="24"/>
          <w:szCs w:val="24"/>
        </w:rPr>
        <w:tab/>
        <w:t xml:space="preserve">I have spent the last 35 years working ineffectively to reform American parking policies, especially minimum parking requirements in zoning ordinances. This year I thought my time had come when </w:t>
      </w:r>
      <w:hyperlink r:id="rId7" w:history="1">
        <w:r w:rsidR="00D14245" w:rsidRPr="00A82F89">
          <w:rPr>
            <w:rStyle w:val="Hyperlink"/>
            <w:sz w:val="24"/>
            <w:szCs w:val="24"/>
          </w:rPr>
          <w:t>Assembly Bill 904</w:t>
        </w:r>
      </w:hyperlink>
      <w:r>
        <w:rPr>
          <w:sz w:val="24"/>
          <w:szCs w:val="24"/>
        </w:rPr>
        <w:t xml:space="preserve"> (The Sustainable Minimum Parking Requirements Act of 2012) was introduced in the California Legislature. AB 904 would cap minimum parking requirements at 1 space per dwelling unit or 2 spaces per 1,000 square feet of commercial space in transit-intensive districts</w:t>
      </w:r>
      <w:r w:rsidR="006A5B6B">
        <w:rPr>
          <w:sz w:val="24"/>
          <w:szCs w:val="24"/>
        </w:rPr>
        <w:t>, which</w:t>
      </w:r>
      <w:r w:rsidR="00492853">
        <w:rPr>
          <w:sz w:val="24"/>
          <w:szCs w:val="24"/>
        </w:rPr>
        <w:t xml:space="preserve"> the bill</w:t>
      </w:r>
      <w:r w:rsidR="006A5B6B">
        <w:rPr>
          <w:sz w:val="24"/>
          <w:szCs w:val="24"/>
        </w:rPr>
        <w:t xml:space="preserve"> defined as </w:t>
      </w:r>
      <w:r w:rsidR="00C23162">
        <w:rPr>
          <w:sz w:val="24"/>
          <w:szCs w:val="24"/>
        </w:rPr>
        <w:t xml:space="preserve">areas </w:t>
      </w:r>
      <w:r w:rsidR="006A5B6B">
        <w:rPr>
          <w:sz w:val="24"/>
          <w:szCs w:val="24"/>
        </w:rPr>
        <w:t>within a quarter-mile of transit lines that run every 15 minutes or better</w:t>
      </w:r>
      <w:r>
        <w:rPr>
          <w:sz w:val="24"/>
          <w:szCs w:val="24"/>
        </w:rPr>
        <w:t xml:space="preserve">. Although AB 904 would </w:t>
      </w:r>
      <w:r w:rsidR="00600E6C">
        <w:rPr>
          <w:sz w:val="24"/>
          <w:szCs w:val="24"/>
        </w:rPr>
        <w:t xml:space="preserve">limit </w:t>
      </w:r>
      <w:r w:rsidR="0064298F">
        <w:rPr>
          <w:sz w:val="24"/>
          <w:szCs w:val="24"/>
        </w:rPr>
        <w:t xml:space="preserve">how </w:t>
      </w:r>
      <w:proofErr w:type="gramStart"/>
      <w:r w:rsidR="0064298F">
        <w:rPr>
          <w:sz w:val="24"/>
          <w:szCs w:val="24"/>
        </w:rPr>
        <w:t>much</w:t>
      </w:r>
      <w:proofErr w:type="gramEnd"/>
      <w:r w:rsidR="0064298F">
        <w:rPr>
          <w:sz w:val="24"/>
          <w:szCs w:val="24"/>
        </w:rPr>
        <w:t xml:space="preserve"> </w:t>
      </w:r>
      <w:r>
        <w:rPr>
          <w:sz w:val="24"/>
          <w:szCs w:val="24"/>
        </w:rPr>
        <w:t xml:space="preserve">off-street parking </w:t>
      </w:r>
      <w:r w:rsidR="0064298F">
        <w:rPr>
          <w:sz w:val="24"/>
          <w:szCs w:val="24"/>
        </w:rPr>
        <w:t xml:space="preserve">cities could </w:t>
      </w:r>
      <w:r>
        <w:rPr>
          <w:sz w:val="24"/>
          <w:szCs w:val="24"/>
        </w:rPr>
        <w:t xml:space="preserve">require, it would </w:t>
      </w:r>
      <w:r w:rsidRPr="00C037F4">
        <w:rPr>
          <w:iCs/>
          <w:sz w:val="24"/>
          <w:szCs w:val="24"/>
        </w:rPr>
        <w:t>not</w:t>
      </w:r>
      <w:r w:rsidRPr="00C037F4">
        <w:rPr>
          <w:sz w:val="24"/>
          <w:szCs w:val="24"/>
        </w:rPr>
        <w:t xml:space="preserve"> </w:t>
      </w:r>
      <w:r w:rsidR="00C037F4">
        <w:rPr>
          <w:sz w:val="24"/>
          <w:szCs w:val="24"/>
        </w:rPr>
        <w:t>“restrain”</w:t>
      </w:r>
      <w:r>
        <w:rPr>
          <w:sz w:val="24"/>
          <w:szCs w:val="24"/>
        </w:rPr>
        <w:t xml:space="preserve"> off-street parking</w:t>
      </w:r>
      <w:r w:rsidR="0001214F">
        <w:rPr>
          <w:sz w:val="24"/>
          <w:szCs w:val="24"/>
        </w:rPr>
        <w:t>; if the market demands more parking,</w:t>
      </w:r>
      <w:r w:rsidR="00C037F4">
        <w:rPr>
          <w:sz w:val="24"/>
          <w:szCs w:val="24"/>
        </w:rPr>
        <w:t xml:space="preserve"> d</w:t>
      </w:r>
      <w:r>
        <w:rPr>
          <w:sz w:val="24"/>
          <w:szCs w:val="24"/>
        </w:rPr>
        <w:t xml:space="preserve">evelopers </w:t>
      </w:r>
      <w:r w:rsidR="00C037F4">
        <w:rPr>
          <w:sz w:val="24"/>
          <w:szCs w:val="24"/>
        </w:rPr>
        <w:t>could</w:t>
      </w:r>
      <w:r>
        <w:rPr>
          <w:sz w:val="24"/>
          <w:szCs w:val="24"/>
        </w:rPr>
        <w:t xml:space="preserve"> </w:t>
      </w:r>
      <w:r w:rsidR="00C23162">
        <w:rPr>
          <w:sz w:val="24"/>
          <w:szCs w:val="24"/>
        </w:rPr>
        <w:t xml:space="preserve">always </w:t>
      </w:r>
      <w:r>
        <w:rPr>
          <w:sz w:val="24"/>
          <w:szCs w:val="24"/>
        </w:rPr>
        <w:t xml:space="preserve">provide </w:t>
      </w:r>
      <w:r w:rsidR="0001214F">
        <w:rPr>
          <w:sz w:val="24"/>
          <w:szCs w:val="24"/>
        </w:rPr>
        <w:t>it</w:t>
      </w:r>
      <w:r w:rsidR="00C23162">
        <w:rPr>
          <w:sz w:val="24"/>
          <w:szCs w:val="24"/>
        </w:rPr>
        <w:t>.</w:t>
      </w:r>
      <w:r>
        <w:rPr>
          <w:sz w:val="24"/>
          <w:szCs w:val="24"/>
        </w:rPr>
        <w:t xml:space="preserve"> </w:t>
      </w:r>
    </w:p>
    <w:p w:rsidR="00FC3ED7" w:rsidRDefault="00FC3ED7" w:rsidP="006E3031">
      <w:pPr>
        <w:jc w:val="both"/>
        <w:rPr>
          <w:sz w:val="24"/>
          <w:szCs w:val="24"/>
        </w:rPr>
      </w:pPr>
    </w:p>
    <w:p w:rsidR="00FC3ED7" w:rsidRDefault="00FC3ED7" w:rsidP="006E3031">
      <w:pPr>
        <w:jc w:val="both"/>
        <w:rPr>
          <w:sz w:val="24"/>
          <w:szCs w:val="24"/>
        </w:rPr>
      </w:pPr>
      <w:r>
        <w:rPr>
          <w:sz w:val="24"/>
          <w:szCs w:val="24"/>
        </w:rPr>
        <w:tab/>
        <w:t xml:space="preserve">In </w:t>
      </w:r>
      <w:r>
        <w:rPr>
          <w:i/>
          <w:iCs/>
          <w:sz w:val="24"/>
          <w:szCs w:val="24"/>
        </w:rPr>
        <w:t>The High Cost of Free Parking</w:t>
      </w:r>
      <w:r w:rsidR="00812CDC" w:rsidRPr="00BC35DE">
        <w:rPr>
          <w:iCs/>
          <w:sz w:val="24"/>
          <w:szCs w:val="24"/>
        </w:rPr>
        <w:t>,</w:t>
      </w:r>
      <w:r>
        <w:rPr>
          <w:sz w:val="24"/>
          <w:szCs w:val="24"/>
        </w:rPr>
        <w:t xml:space="preserve"> I argued that minimum parking requirements </w:t>
      </w:r>
      <w:r w:rsidR="00817C25" w:rsidRPr="00123B83">
        <w:rPr>
          <w:sz w:val="24"/>
          <w:szCs w:val="24"/>
        </w:rPr>
        <w:t xml:space="preserve">subsidize cars, increase vehicle travel, encourage sprawl, </w:t>
      </w:r>
      <w:r w:rsidR="00817C25">
        <w:rPr>
          <w:sz w:val="24"/>
          <w:szCs w:val="24"/>
        </w:rPr>
        <w:t>worsen</w:t>
      </w:r>
      <w:r w:rsidR="00817C25" w:rsidRPr="00123B83">
        <w:rPr>
          <w:sz w:val="24"/>
          <w:szCs w:val="24"/>
        </w:rPr>
        <w:t xml:space="preserve"> air pollution, raise housing costs, degrade urban design, </w:t>
      </w:r>
      <w:r w:rsidR="00817C25">
        <w:rPr>
          <w:sz w:val="24"/>
          <w:szCs w:val="24"/>
        </w:rPr>
        <w:t>preclude</w:t>
      </w:r>
      <w:r w:rsidR="00817C25" w:rsidRPr="00123B83">
        <w:rPr>
          <w:sz w:val="24"/>
          <w:szCs w:val="24"/>
        </w:rPr>
        <w:t xml:space="preserve"> walkability, and exclude poor people.</w:t>
      </w:r>
      <w:r w:rsidR="00BC35DE">
        <w:rPr>
          <w:sz w:val="24"/>
          <w:szCs w:val="24"/>
        </w:rPr>
        <w:t xml:space="preserve"> </w:t>
      </w:r>
      <w:r w:rsidR="00340BCA">
        <w:rPr>
          <w:sz w:val="24"/>
          <w:szCs w:val="24"/>
        </w:rPr>
        <w:t>To my knowledge, no</w:t>
      </w:r>
      <w:r>
        <w:rPr>
          <w:sz w:val="24"/>
          <w:szCs w:val="24"/>
        </w:rPr>
        <w:t xml:space="preserve"> city planner has argued that minimum parking requirements do </w:t>
      </w:r>
      <w:r>
        <w:rPr>
          <w:i/>
          <w:iCs/>
          <w:sz w:val="24"/>
          <w:szCs w:val="24"/>
        </w:rPr>
        <w:t>not</w:t>
      </w:r>
      <w:r>
        <w:rPr>
          <w:sz w:val="24"/>
          <w:szCs w:val="24"/>
        </w:rPr>
        <w:t xml:space="preserve"> have these harmful effects. AB 904’s cap on minimum parking requirements in transit-intensive districts could thus provide great benefits for cities, the economy, and the environment.</w:t>
      </w:r>
    </w:p>
    <w:p w:rsidR="00FC3ED7" w:rsidRDefault="00FC3ED7" w:rsidP="006E3031">
      <w:pPr>
        <w:jc w:val="both"/>
        <w:rPr>
          <w:sz w:val="24"/>
          <w:szCs w:val="24"/>
        </w:rPr>
      </w:pPr>
    </w:p>
    <w:p w:rsidR="00FC3ED7" w:rsidRDefault="00242905" w:rsidP="006E3031">
      <w:pPr>
        <w:jc w:val="both"/>
        <w:rPr>
          <w:sz w:val="24"/>
          <w:szCs w:val="24"/>
        </w:rPr>
      </w:pPr>
      <w:r>
        <w:rPr>
          <w:i/>
          <w:iCs/>
          <w:sz w:val="24"/>
          <w:szCs w:val="24"/>
        </w:rPr>
        <w:t>Minimum</w:t>
      </w:r>
      <w:r w:rsidR="00FC3ED7">
        <w:rPr>
          <w:i/>
          <w:iCs/>
          <w:sz w:val="24"/>
          <w:szCs w:val="24"/>
        </w:rPr>
        <w:t xml:space="preserve"> parking requirements in transit-intensive areas</w:t>
      </w:r>
    </w:p>
    <w:p w:rsidR="00FC3ED7" w:rsidRDefault="00FC3ED7" w:rsidP="006E3031">
      <w:pPr>
        <w:jc w:val="both"/>
        <w:rPr>
          <w:sz w:val="24"/>
          <w:szCs w:val="24"/>
        </w:rPr>
      </w:pPr>
    </w:p>
    <w:p w:rsidR="00FC3ED7" w:rsidRDefault="00FC3ED7" w:rsidP="006E3031">
      <w:pPr>
        <w:jc w:val="both"/>
        <w:rPr>
          <w:sz w:val="24"/>
          <w:szCs w:val="24"/>
        </w:rPr>
      </w:pPr>
      <w:r>
        <w:rPr>
          <w:sz w:val="24"/>
          <w:szCs w:val="24"/>
        </w:rPr>
        <w:tab/>
      </w:r>
      <w:r w:rsidR="002F0E99">
        <w:rPr>
          <w:sz w:val="24"/>
          <w:szCs w:val="24"/>
        </w:rPr>
        <w:t>Most c</w:t>
      </w:r>
      <w:r>
        <w:rPr>
          <w:sz w:val="24"/>
          <w:szCs w:val="24"/>
        </w:rPr>
        <w:t xml:space="preserve">ities require lots of parking even where there is ample public transit. The federal and state governments give </w:t>
      </w:r>
      <w:r w:rsidR="00340BCA">
        <w:rPr>
          <w:sz w:val="24"/>
          <w:szCs w:val="24"/>
        </w:rPr>
        <w:t xml:space="preserve">cities </w:t>
      </w:r>
      <w:r>
        <w:rPr>
          <w:sz w:val="24"/>
          <w:szCs w:val="24"/>
        </w:rPr>
        <w:t xml:space="preserve">billions of dollars every year to build and operate mass transit, </w:t>
      </w:r>
      <w:r w:rsidR="002F0E99">
        <w:rPr>
          <w:sz w:val="24"/>
          <w:szCs w:val="24"/>
        </w:rPr>
        <w:t>yet</w:t>
      </w:r>
      <w:r>
        <w:rPr>
          <w:sz w:val="24"/>
          <w:szCs w:val="24"/>
        </w:rPr>
        <w:t xml:space="preserve"> most cities require </w:t>
      </w:r>
      <w:bookmarkStart w:id="0" w:name="_GoBack"/>
      <w:bookmarkEnd w:id="0"/>
      <w:r>
        <w:rPr>
          <w:sz w:val="24"/>
          <w:szCs w:val="24"/>
        </w:rPr>
        <w:t xml:space="preserve">parking based on the assumption that everyone will drive everywhere. Los Angeles, for example, is building its “subway to the sea” under Wilshire Boulevard, which already has the city’s most frequent bus service. Nevertheless, along parts of Wilshire the city requires at least </w:t>
      </w:r>
      <w:r w:rsidR="0001214F">
        <w:rPr>
          <w:sz w:val="24"/>
          <w:szCs w:val="24"/>
        </w:rPr>
        <w:t>2.5</w:t>
      </w:r>
      <w:r>
        <w:rPr>
          <w:sz w:val="24"/>
          <w:szCs w:val="24"/>
        </w:rPr>
        <w:t xml:space="preserve"> parking spaces for each dwelling</w:t>
      </w:r>
      <w:r w:rsidR="0001214F">
        <w:rPr>
          <w:sz w:val="24"/>
          <w:szCs w:val="24"/>
        </w:rPr>
        <w:t xml:space="preserve"> unit,</w:t>
      </w:r>
      <w:r>
        <w:rPr>
          <w:sz w:val="24"/>
          <w:szCs w:val="24"/>
        </w:rPr>
        <w:t xml:space="preserve"> regardless of the number of habitable rooms. </w:t>
      </w:r>
      <w:r w:rsidR="0001214F">
        <w:rPr>
          <w:sz w:val="24"/>
          <w:szCs w:val="24"/>
        </w:rPr>
        <w:t>I</w:t>
      </w:r>
      <w:r>
        <w:rPr>
          <w:sz w:val="24"/>
          <w:szCs w:val="24"/>
        </w:rPr>
        <w:t>f e</w:t>
      </w:r>
      <w:r w:rsidR="00A220FC">
        <w:rPr>
          <w:sz w:val="24"/>
          <w:szCs w:val="24"/>
        </w:rPr>
        <w:t>very one-bedroom</w:t>
      </w:r>
      <w:r>
        <w:rPr>
          <w:sz w:val="24"/>
          <w:szCs w:val="24"/>
        </w:rPr>
        <w:t xml:space="preserve"> apartment has 2.5 parking spaces, how many residents will ride public transit?</w:t>
      </w:r>
    </w:p>
    <w:p w:rsidR="00FC3ED7" w:rsidRDefault="00FC3ED7" w:rsidP="006E3031">
      <w:pPr>
        <w:jc w:val="both"/>
        <w:rPr>
          <w:sz w:val="24"/>
          <w:szCs w:val="24"/>
        </w:rPr>
      </w:pPr>
    </w:p>
    <w:p w:rsidR="00FC3ED7" w:rsidRDefault="00FC3ED7" w:rsidP="006E3031">
      <w:pPr>
        <w:jc w:val="both"/>
        <w:rPr>
          <w:sz w:val="24"/>
          <w:szCs w:val="24"/>
        </w:rPr>
      </w:pPr>
      <w:r>
        <w:rPr>
          <w:sz w:val="24"/>
          <w:szCs w:val="24"/>
        </w:rPr>
        <w:tab/>
        <w:t xml:space="preserve">Los Angeles also requires </w:t>
      </w:r>
      <w:r>
        <w:rPr>
          <w:i/>
          <w:iCs/>
          <w:sz w:val="24"/>
          <w:szCs w:val="24"/>
        </w:rPr>
        <w:t>free</w:t>
      </w:r>
      <w:r>
        <w:rPr>
          <w:sz w:val="24"/>
          <w:szCs w:val="24"/>
        </w:rPr>
        <w:t xml:space="preserve"> off-street parking </w:t>
      </w:r>
      <w:r w:rsidR="0001214F">
        <w:rPr>
          <w:sz w:val="24"/>
          <w:szCs w:val="24"/>
        </w:rPr>
        <w:t>along</w:t>
      </w:r>
      <w:r>
        <w:rPr>
          <w:sz w:val="24"/>
          <w:szCs w:val="24"/>
        </w:rPr>
        <w:t xml:space="preserve"> parts of Wilshire Boulevard: “For office and other commercial uses there shall be at least three parking spaces provided for each 1,000 square feet of gross floor area available at no charge to all patrons and employees of those uses.” If all commuters and shoppers can park free, few will leave their cars at home and ride the bus or subway to work or shop on Wilshire.</w:t>
      </w:r>
    </w:p>
    <w:p w:rsidR="00FC3ED7" w:rsidRDefault="00FC3ED7" w:rsidP="006E3031">
      <w:pPr>
        <w:jc w:val="both"/>
        <w:rPr>
          <w:sz w:val="24"/>
          <w:szCs w:val="24"/>
        </w:rPr>
      </w:pPr>
    </w:p>
    <w:p w:rsidR="00FC3ED7" w:rsidRDefault="00FC3ED7" w:rsidP="006E3031">
      <w:pPr>
        <w:jc w:val="both"/>
        <w:rPr>
          <w:sz w:val="24"/>
          <w:szCs w:val="24"/>
        </w:rPr>
      </w:pPr>
      <w:r>
        <w:rPr>
          <w:sz w:val="24"/>
          <w:szCs w:val="24"/>
        </w:rPr>
        <w:tab/>
        <w:t>T</w:t>
      </w:r>
      <w:r w:rsidR="002F0E99">
        <w:rPr>
          <w:sz w:val="24"/>
          <w:szCs w:val="24"/>
        </w:rPr>
        <w:t>wenty public transit lines serve th</w:t>
      </w:r>
      <w:r>
        <w:rPr>
          <w:sz w:val="24"/>
          <w:szCs w:val="24"/>
        </w:rPr>
        <w:t>e UCLA campus</w:t>
      </w:r>
      <w:r w:rsidR="00583B6C">
        <w:rPr>
          <w:sz w:val="24"/>
          <w:szCs w:val="24"/>
        </w:rPr>
        <w:t>,</w:t>
      </w:r>
      <w:r>
        <w:rPr>
          <w:sz w:val="24"/>
          <w:szCs w:val="24"/>
        </w:rPr>
        <w:t xml:space="preserve"> adjacent to Wilshire Boulevard</w:t>
      </w:r>
      <w:r w:rsidR="00BF6A03">
        <w:rPr>
          <w:sz w:val="24"/>
          <w:szCs w:val="24"/>
        </w:rPr>
        <w:t>,</w:t>
      </w:r>
      <w:r>
        <w:rPr>
          <w:sz w:val="24"/>
          <w:szCs w:val="24"/>
        </w:rPr>
        <w:t xml:space="preserve"> with </w:t>
      </w:r>
      <w:r w:rsidR="006F031A">
        <w:rPr>
          <w:sz w:val="24"/>
          <w:szCs w:val="24"/>
        </w:rPr>
        <w:t>119 buses per hour arriving on campus during the morning peak (7 to 9 am)</w:t>
      </w:r>
      <w:r>
        <w:rPr>
          <w:sz w:val="24"/>
          <w:szCs w:val="24"/>
        </w:rPr>
        <w:t xml:space="preserve">. </w:t>
      </w:r>
      <w:r w:rsidR="006F031A">
        <w:rPr>
          <w:sz w:val="24"/>
          <w:szCs w:val="24"/>
        </w:rPr>
        <w:t>Nevertheless</w:t>
      </w:r>
      <w:r>
        <w:rPr>
          <w:sz w:val="24"/>
          <w:szCs w:val="24"/>
        </w:rPr>
        <w:t xml:space="preserve">, directly across the street from campus, Los Angeles requires 3.5 parking spaces per unit for apartments that contain more than four habitable rooms—and even a kitchen counts as a habitable room. </w:t>
      </w:r>
      <w:r w:rsidR="002D14BC">
        <w:rPr>
          <w:sz w:val="24"/>
          <w:szCs w:val="24"/>
        </w:rPr>
        <w:t>On a</w:t>
      </w:r>
      <w:r>
        <w:rPr>
          <w:sz w:val="24"/>
          <w:szCs w:val="24"/>
        </w:rPr>
        <w:t>nother transit-rich stretch of Wilshire Boulevard, Beverly Hills requires 22 parking space</w:t>
      </w:r>
      <w:r w:rsidR="002F0E99">
        <w:rPr>
          <w:sz w:val="24"/>
          <w:szCs w:val="24"/>
        </w:rPr>
        <w:t>s</w:t>
      </w:r>
      <w:r>
        <w:rPr>
          <w:sz w:val="24"/>
          <w:szCs w:val="24"/>
        </w:rPr>
        <w:t xml:space="preserve"> per 1,000 square feet for restaurants, which means the parking lot is seven times larger than the restaurant it serves. Public transit in this parking environment is </w:t>
      </w:r>
      <w:r w:rsidR="002F0E99">
        <w:rPr>
          <w:sz w:val="24"/>
          <w:szCs w:val="24"/>
        </w:rPr>
        <w:t>as superfluous as</w:t>
      </w:r>
      <w:r>
        <w:rPr>
          <w:sz w:val="24"/>
          <w:szCs w:val="24"/>
        </w:rPr>
        <w:t xml:space="preserve"> a Gideon Bible at the Ritz.</w:t>
      </w:r>
    </w:p>
    <w:p w:rsidR="00FC3ED7" w:rsidRDefault="00FC3ED7" w:rsidP="006E3031">
      <w:pPr>
        <w:jc w:val="both"/>
        <w:rPr>
          <w:sz w:val="24"/>
          <w:szCs w:val="24"/>
        </w:rPr>
      </w:pPr>
    </w:p>
    <w:p w:rsidR="00BC35DE" w:rsidRDefault="00BC35DE" w:rsidP="006E3031">
      <w:pPr>
        <w:jc w:val="both"/>
        <w:rPr>
          <w:sz w:val="24"/>
          <w:szCs w:val="24"/>
        </w:rPr>
        <w:sectPr w:rsidR="00BC35DE" w:rsidSect="00785271">
          <w:footerReference w:type="default" r:id="rId8"/>
          <w:endnotePr>
            <w:numFmt w:val="decimal"/>
          </w:endnotePr>
          <w:type w:val="continuous"/>
          <w:pgSz w:w="12240" w:h="15840"/>
          <w:pgMar w:top="1440" w:right="1440" w:bottom="1440" w:left="1440" w:header="1440" w:footer="1440" w:gutter="0"/>
          <w:cols w:space="720"/>
          <w:titlePg/>
          <w:docGrid w:linePitch="272"/>
        </w:sectPr>
      </w:pPr>
    </w:p>
    <w:p w:rsidR="00FC3ED7" w:rsidRDefault="00FC3ED7" w:rsidP="006E3031">
      <w:pPr>
        <w:jc w:val="both"/>
        <w:rPr>
          <w:sz w:val="24"/>
          <w:szCs w:val="24"/>
        </w:rPr>
      </w:pPr>
      <w:r>
        <w:rPr>
          <w:i/>
          <w:iCs/>
          <w:sz w:val="24"/>
          <w:szCs w:val="24"/>
        </w:rPr>
        <w:lastRenderedPageBreak/>
        <w:t>The rationale for a statewide limit on minimum parking requirements</w:t>
      </w:r>
    </w:p>
    <w:p w:rsidR="00FC3ED7" w:rsidRDefault="00FC3ED7" w:rsidP="006E3031">
      <w:pPr>
        <w:jc w:val="both"/>
        <w:rPr>
          <w:sz w:val="24"/>
          <w:szCs w:val="24"/>
        </w:rPr>
      </w:pPr>
    </w:p>
    <w:p w:rsidR="00FC3ED7" w:rsidRDefault="00FC3ED7" w:rsidP="006E3031">
      <w:pPr>
        <w:jc w:val="both"/>
        <w:rPr>
          <w:sz w:val="24"/>
          <w:szCs w:val="24"/>
        </w:rPr>
      </w:pPr>
      <w:r>
        <w:rPr>
          <w:sz w:val="24"/>
          <w:szCs w:val="24"/>
        </w:rPr>
        <w:tab/>
        <w:t>The rationale for</w:t>
      </w:r>
      <w:r w:rsidR="002B7AFF">
        <w:rPr>
          <w:sz w:val="24"/>
          <w:szCs w:val="24"/>
        </w:rPr>
        <w:t xml:space="preserve"> a state</w:t>
      </w:r>
      <w:r w:rsidR="00282B69">
        <w:rPr>
          <w:sz w:val="24"/>
          <w:szCs w:val="24"/>
        </w:rPr>
        <w:t>wide</w:t>
      </w:r>
      <w:r w:rsidR="002B7AFF">
        <w:rPr>
          <w:sz w:val="24"/>
          <w:szCs w:val="24"/>
        </w:rPr>
        <w:t xml:space="preserve"> cap on parking requirements </w:t>
      </w:r>
      <w:r w:rsidR="00282B69">
        <w:rPr>
          <w:sz w:val="24"/>
          <w:szCs w:val="24"/>
        </w:rPr>
        <w:t xml:space="preserve">in transit-intensive districts </w:t>
      </w:r>
      <w:r>
        <w:rPr>
          <w:sz w:val="24"/>
          <w:szCs w:val="24"/>
        </w:rPr>
        <w:t>is the same as the rationale for most city planning: the uncoordinated action</w:t>
      </w:r>
      <w:r w:rsidR="00492853">
        <w:rPr>
          <w:sz w:val="24"/>
          <w:szCs w:val="24"/>
        </w:rPr>
        <w:t>s</w:t>
      </w:r>
      <w:r>
        <w:rPr>
          <w:sz w:val="24"/>
          <w:szCs w:val="24"/>
        </w:rPr>
        <w:t xml:space="preserve"> of many individuals </w:t>
      </w:r>
      <w:r w:rsidR="00583B6C">
        <w:rPr>
          <w:sz w:val="24"/>
          <w:szCs w:val="24"/>
        </w:rPr>
        <w:t xml:space="preserve">can </w:t>
      </w:r>
      <w:r>
        <w:rPr>
          <w:sz w:val="24"/>
          <w:szCs w:val="24"/>
        </w:rPr>
        <w:t xml:space="preserve">add up to a collective result that most people do not like. In this case, the uncoordinated parking requirements of many cities </w:t>
      </w:r>
      <w:r w:rsidR="00282B69">
        <w:rPr>
          <w:sz w:val="24"/>
          <w:szCs w:val="24"/>
        </w:rPr>
        <w:t xml:space="preserve">can </w:t>
      </w:r>
      <w:r>
        <w:rPr>
          <w:sz w:val="24"/>
          <w:szCs w:val="24"/>
        </w:rPr>
        <w:t xml:space="preserve">add up to an asphalt wasteland that </w:t>
      </w:r>
      <w:r w:rsidR="006A5B6B">
        <w:rPr>
          <w:sz w:val="24"/>
          <w:szCs w:val="24"/>
        </w:rPr>
        <w:t>blights the environment</w:t>
      </w:r>
      <w:r w:rsidR="00282B69">
        <w:rPr>
          <w:sz w:val="24"/>
          <w:szCs w:val="24"/>
        </w:rPr>
        <w:t xml:space="preserve"> and decants transit riders into cars</w:t>
      </w:r>
      <w:r>
        <w:rPr>
          <w:sz w:val="24"/>
          <w:szCs w:val="24"/>
        </w:rPr>
        <w:t>.</w:t>
      </w:r>
    </w:p>
    <w:p w:rsidR="00583B6C" w:rsidRDefault="00583B6C" w:rsidP="006E3031">
      <w:pPr>
        <w:jc w:val="both"/>
        <w:rPr>
          <w:sz w:val="24"/>
          <w:szCs w:val="24"/>
        </w:rPr>
      </w:pPr>
    </w:p>
    <w:p w:rsidR="00583B6C" w:rsidRDefault="00583B6C" w:rsidP="006E3031">
      <w:pPr>
        <w:jc w:val="both"/>
        <w:rPr>
          <w:sz w:val="24"/>
          <w:szCs w:val="24"/>
        </w:rPr>
      </w:pPr>
      <w:r>
        <w:rPr>
          <w:sz w:val="24"/>
          <w:szCs w:val="24"/>
        </w:rPr>
        <w:tab/>
      </w:r>
      <w:r w:rsidR="00F34E7F">
        <w:rPr>
          <w:sz w:val="24"/>
          <w:szCs w:val="24"/>
        </w:rPr>
        <w:t xml:space="preserve">The United Kingdom’s guidance on parking policy provides a precedent for national action to manage local parking requirements. </w:t>
      </w:r>
      <w:r w:rsidR="00C402A9">
        <w:rPr>
          <w:sz w:val="24"/>
          <w:szCs w:val="24"/>
        </w:rPr>
        <w:t>In</w:t>
      </w:r>
      <w:r w:rsidR="00F34E7F">
        <w:rPr>
          <w:sz w:val="24"/>
          <w:szCs w:val="24"/>
        </w:rPr>
        <w:t xml:space="preserve"> 2001 the UK</w:t>
      </w:r>
      <w:r w:rsidR="002C0385">
        <w:rPr>
          <w:sz w:val="24"/>
          <w:szCs w:val="24"/>
        </w:rPr>
        <w:t>’s</w:t>
      </w:r>
      <w:r w:rsidR="00F34E7F" w:rsidRPr="002C0385">
        <w:rPr>
          <w:sz w:val="24"/>
          <w:szCs w:val="24"/>
        </w:rPr>
        <w:t xml:space="preserve"> </w:t>
      </w:r>
      <w:r w:rsidR="002C0385" w:rsidRPr="002C0385">
        <w:rPr>
          <w:color w:val="231F20"/>
          <w:sz w:val="24"/>
          <w:szCs w:val="24"/>
        </w:rPr>
        <w:t>Department for Communities and Local Government</w:t>
      </w:r>
      <w:r w:rsidR="002C0385" w:rsidRPr="002C0385">
        <w:rPr>
          <w:sz w:val="24"/>
          <w:szCs w:val="24"/>
        </w:rPr>
        <w:t xml:space="preserve"> </w:t>
      </w:r>
      <w:r w:rsidR="00F34E7F" w:rsidRPr="002C0385">
        <w:rPr>
          <w:sz w:val="24"/>
          <w:szCs w:val="24"/>
        </w:rPr>
        <w:t xml:space="preserve">published </w:t>
      </w:r>
      <w:r w:rsidR="00F34E7F">
        <w:rPr>
          <w:sz w:val="24"/>
          <w:szCs w:val="24"/>
        </w:rPr>
        <w:t xml:space="preserve">a </w:t>
      </w:r>
      <w:hyperlink r:id="rId9" w:history="1">
        <w:r w:rsidR="00503994">
          <w:rPr>
            <w:rStyle w:val="Hyperlink"/>
            <w:sz w:val="24"/>
            <w:szCs w:val="24"/>
          </w:rPr>
          <w:t>guidance document</w:t>
        </w:r>
      </w:hyperlink>
      <w:r w:rsidR="00F34E7F">
        <w:rPr>
          <w:sz w:val="24"/>
          <w:szCs w:val="24"/>
        </w:rPr>
        <w:t xml:space="preserve"> stating that </w:t>
      </w:r>
      <w:r w:rsidR="006520D2">
        <w:rPr>
          <w:sz w:val="24"/>
          <w:szCs w:val="24"/>
        </w:rPr>
        <w:t>cities should “</w:t>
      </w:r>
      <w:r w:rsidR="006520D2" w:rsidRPr="006520D2">
        <w:rPr>
          <w:color w:val="444444"/>
          <w:sz w:val="24"/>
          <w:szCs w:val="24"/>
        </w:rPr>
        <w:t>not require developers to provide more spaces than they themselves wish</w:t>
      </w:r>
      <w:r w:rsidR="006520D2">
        <w:rPr>
          <w:color w:val="444444"/>
          <w:sz w:val="24"/>
          <w:szCs w:val="24"/>
        </w:rPr>
        <w:t>. . .</w:t>
      </w:r>
      <w:r w:rsidR="00F34E7F" w:rsidRPr="006520D2">
        <w:rPr>
          <w:sz w:val="24"/>
          <w:szCs w:val="24"/>
        </w:rPr>
        <w:t>There should be no minimum</w:t>
      </w:r>
      <w:r w:rsidR="002C0385">
        <w:rPr>
          <w:sz w:val="24"/>
          <w:szCs w:val="24"/>
        </w:rPr>
        <w:t xml:space="preserve"> [parking]</w:t>
      </w:r>
      <w:r w:rsidR="00F34E7F" w:rsidRPr="006520D2">
        <w:rPr>
          <w:sz w:val="24"/>
          <w:szCs w:val="24"/>
        </w:rPr>
        <w:t xml:space="preserve"> standards for development, other than parking for disabled people</w:t>
      </w:r>
      <w:r w:rsidR="006520D2">
        <w:rPr>
          <w:sz w:val="24"/>
          <w:szCs w:val="24"/>
        </w:rPr>
        <w:t>.”</w:t>
      </w:r>
      <w:r w:rsidR="001471CD">
        <w:rPr>
          <w:sz w:val="24"/>
          <w:szCs w:val="24"/>
        </w:rPr>
        <w:t xml:space="preserve"> </w:t>
      </w:r>
      <w:r w:rsidR="0001214F">
        <w:rPr>
          <w:sz w:val="24"/>
          <w:szCs w:val="24"/>
        </w:rPr>
        <w:t>Following this guidance, i</w:t>
      </w:r>
      <w:r w:rsidR="001471CD">
        <w:rPr>
          <w:sz w:val="24"/>
          <w:szCs w:val="24"/>
        </w:rPr>
        <w:t xml:space="preserve">n 2004 the </w:t>
      </w:r>
      <w:hyperlink r:id="rId10" w:history="1">
        <w:r w:rsidR="001471CD" w:rsidRPr="00C15B32">
          <w:rPr>
            <w:rStyle w:val="Hyperlink"/>
            <w:sz w:val="24"/>
            <w:szCs w:val="24"/>
          </w:rPr>
          <w:t>Greater London Authority</w:t>
        </w:r>
      </w:hyperlink>
      <w:r w:rsidR="001471CD">
        <w:rPr>
          <w:sz w:val="24"/>
          <w:szCs w:val="24"/>
        </w:rPr>
        <w:t xml:space="preserve"> </w:t>
      </w:r>
      <w:r w:rsidR="00C15B32">
        <w:rPr>
          <w:sz w:val="24"/>
          <w:szCs w:val="24"/>
        </w:rPr>
        <w:t>required its 33 boroughs to set a maximum number of parking spaces allowed</w:t>
      </w:r>
      <w:r w:rsidR="00C15B32" w:rsidRPr="00C15B32">
        <w:rPr>
          <w:sz w:val="24"/>
          <w:szCs w:val="24"/>
        </w:rPr>
        <w:t xml:space="preserve"> </w:t>
      </w:r>
      <w:r w:rsidR="00C15B32">
        <w:rPr>
          <w:sz w:val="24"/>
          <w:szCs w:val="24"/>
        </w:rPr>
        <w:t xml:space="preserve">for all developments, with no minimum number of parking spaces required. For apartment buildings that have good public transit access or are within a 10 minute walk of a town center, </w:t>
      </w:r>
      <w:r w:rsidR="00503994">
        <w:rPr>
          <w:sz w:val="24"/>
          <w:szCs w:val="24"/>
        </w:rPr>
        <w:t xml:space="preserve">for example, </w:t>
      </w:r>
      <w:r w:rsidR="00C15B32">
        <w:rPr>
          <w:sz w:val="24"/>
          <w:szCs w:val="24"/>
        </w:rPr>
        <w:t xml:space="preserve">the maximum number of parking spaces </w:t>
      </w:r>
      <w:r w:rsidR="00C402A9">
        <w:rPr>
          <w:sz w:val="24"/>
          <w:szCs w:val="24"/>
        </w:rPr>
        <w:t>al</w:t>
      </w:r>
      <w:r w:rsidR="00C15B32">
        <w:rPr>
          <w:sz w:val="24"/>
          <w:szCs w:val="24"/>
        </w:rPr>
        <w:t>low</w:t>
      </w:r>
      <w:r w:rsidR="00C402A9">
        <w:rPr>
          <w:sz w:val="24"/>
          <w:szCs w:val="24"/>
        </w:rPr>
        <w:t>ed</w:t>
      </w:r>
      <w:r w:rsidR="00C15B32">
        <w:rPr>
          <w:sz w:val="24"/>
          <w:szCs w:val="24"/>
        </w:rPr>
        <w:t xml:space="preserve"> is 1 space per dwelling unit.</w:t>
      </w:r>
      <w:r w:rsidR="00416465">
        <w:rPr>
          <w:sz w:val="24"/>
          <w:szCs w:val="24"/>
        </w:rPr>
        <w:t xml:space="preserve"> That is, </w:t>
      </w:r>
      <w:r w:rsidR="00AD6DB8">
        <w:rPr>
          <w:sz w:val="24"/>
          <w:szCs w:val="24"/>
        </w:rPr>
        <w:t>London</w:t>
      </w:r>
      <w:r w:rsidR="00416465">
        <w:rPr>
          <w:sz w:val="24"/>
          <w:szCs w:val="24"/>
        </w:rPr>
        <w:t>’s parking maximum</w:t>
      </w:r>
      <w:r w:rsidR="00AD6DB8">
        <w:rPr>
          <w:sz w:val="24"/>
          <w:szCs w:val="24"/>
        </w:rPr>
        <w:t xml:space="preserve"> </w:t>
      </w:r>
      <w:r w:rsidR="00EE7780">
        <w:rPr>
          <w:sz w:val="24"/>
          <w:szCs w:val="24"/>
        </w:rPr>
        <w:t xml:space="preserve">of 1 space per unit </w:t>
      </w:r>
      <w:r w:rsidR="00AD6DB8">
        <w:rPr>
          <w:sz w:val="24"/>
          <w:szCs w:val="24"/>
        </w:rPr>
        <w:t xml:space="preserve">(with no minimum) </w:t>
      </w:r>
      <w:r w:rsidR="00416465">
        <w:rPr>
          <w:sz w:val="24"/>
          <w:szCs w:val="24"/>
        </w:rPr>
        <w:t>is the same as California’s proposed minimum</w:t>
      </w:r>
      <w:r w:rsidR="00AD6DB8">
        <w:rPr>
          <w:sz w:val="24"/>
          <w:szCs w:val="24"/>
        </w:rPr>
        <w:t xml:space="preserve"> (with no maximum).</w:t>
      </w:r>
    </w:p>
    <w:p w:rsidR="00FC3ED7" w:rsidRDefault="00FC3ED7" w:rsidP="006E3031">
      <w:pPr>
        <w:jc w:val="both"/>
        <w:rPr>
          <w:sz w:val="24"/>
          <w:szCs w:val="24"/>
        </w:rPr>
      </w:pPr>
    </w:p>
    <w:p w:rsidR="00183CBE" w:rsidRDefault="00FC3ED7" w:rsidP="006E3031">
      <w:pPr>
        <w:jc w:val="both"/>
        <w:rPr>
          <w:sz w:val="24"/>
          <w:szCs w:val="24"/>
        </w:rPr>
      </w:pPr>
      <w:r>
        <w:rPr>
          <w:sz w:val="24"/>
          <w:szCs w:val="24"/>
        </w:rPr>
        <w:tab/>
      </w:r>
      <w:r w:rsidR="00A41086">
        <w:rPr>
          <w:sz w:val="24"/>
          <w:szCs w:val="24"/>
        </w:rPr>
        <w:t>In the United States, p</w:t>
      </w:r>
      <w:r>
        <w:rPr>
          <w:sz w:val="24"/>
          <w:szCs w:val="24"/>
        </w:rPr>
        <w:t xml:space="preserve">lanning for parking is solely a municipal responsibility. As a result, parking policy is parochial. </w:t>
      </w:r>
      <w:r w:rsidR="0055180F">
        <w:rPr>
          <w:sz w:val="24"/>
          <w:szCs w:val="24"/>
        </w:rPr>
        <w:t>For example, b</w:t>
      </w:r>
      <w:r>
        <w:rPr>
          <w:sz w:val="24"/>
          <w:szCs w:val="24"/>
        </w:rPr>
        <w:t xml:space="preserve">ecause sales taxes are an important source of local public revenue in California, cities are under terrific pressure to attract retail sales. </w:t>
      </w:r>
      <w:r w:rsidR="0055180F">
        <w:rPr>
          <w:sz w:val="24"/>
          <w:szCs w:val="24"/>
        </w:rPr>
        <w:t xml:space="preserve">Fierce </w:t>
      </w:r>
      <w:r>
        <w:rPr>
          <w:sz w:val="24"/>
          <w:szCs w:val="24"/>
        </w:rPr>
        <w:t xml:space="preserve">competition for </w:t>
      </w:r>
      <w:r w:rsidR="0055180F">
        <w:rPr>
          <w:sz w:val="24"/>
          <w:szCs w:val="24"/>
        </w:rPr>
        <w:t>sales tax revenue</w:t>
      </w:r>
      <w:r>
        <w:rPr>
          <w:sz w:val="24"/>
          <w:szCs w:val="24"/>
        </w:rPr>
        <w:t xml:space="preserve"> puts cities in a race to offer </w:t>
      </w:r>
      <w:r w:rsidR="00A41086">
        <w:rPr>
          <w:sz w:val="24"/>
          <w:szCs w:val="24"/>
        </w:rPr>
        <w:t>ample</w:t>
      </w:r>
      <w:r>
        <w:rPr>
          <w:sz w:val="24"/>
          <w:szCs w:val="24"/>
        </w:rPr>
        <w:t xml:space="preserve"> free parking for all potential customers. This </w:t>
      </w:r>
      <w:r w:rsidR="007D10E7">
        <w:rPr>
          <w:sz w:val="24"/>
          <w:szCs w:val="24"/>
        </w:rPr>
        <w:t>battle</w:t>
      </w:r>
      <w:r>
        <w:rPr>
          <w:sz w:val="24"/>
          <w:szCs w:val="24"/>
        </w:rPr>
        <w:t xml:space="preserve"> is a</w:t>
      </w:r>
      <w:r w:rsidR="00492853">
        <w:rPr>
          <w:sz w:val="24"/>
          <w:szCs w:val="24"/>
        </w:rPr>
        <w:t>n expensive</w:t>
      </w:r>
      <w:r>
        <w:rPr>
          <w:sz w:val="24"/>
          <w:szCs w:val="24"/>
        </w:rPr>
        <w:t xml:space="preserve"> zero-sum game </w:t>
      </w:r>
      <w:r w:rsidR="007D10E7">
        <w:rPr>
          <w:sz w:val="24"/>
          <w:szCs w:val="24"/>
        </w:rPr>
        <w:t>within a</w:t>
      </w:r>
      <w:r>
        <w:rPr>
          <w:sz w:val="24"/>
          <w:szCs w:val="24"/>
        </w:rPr>
        <w:t xml:space="preserve"> region because more parking everywhere cannot increase the total regional sales volume.</w:t>
      </w:r>
    </w:p>
    <w:p w:rsidR="00FC3ED7" w:rsidRPr="00B421C8" w:rsidRDefault="00183CBE" w:rsidP="006E3031">
      <w:pPr>
        <w:jc w:val="both"/>
        <w:rPr>
          <w:sz w:val="24"/>
          <w:szCs w:val="24"/>
        </w:rPr>
      </w:pPr>
      <w:r>
        <w:rPr>
          <w:sz w:val="24"/>
          <w:szCs w:val="24"/>
        </w:rPr>
        <w:t xml:space="preserve"> </w:t>
      </w:r>
    </w:p>
    <w:p w:rsidR="00FC3ED7" w:rsidRDefault="00FC3ED7" w:rsidP="006E3031">
      <w:pPr>
        <w:jc w:val="both"/>
        <w:rPr>
          <w:sz w:val="24"/>
          <w:szCs w:val="24"/>
        </w:rPr>
      </w:pPr>
      <w:r>
        <w:rPr>
          <w:sz w:val="24"/>
          <w:szCs w:val="24"/>
        </w:rPr>
        <w:tab/>
        <w:t xml:space="preserve">Beyond competing for sales tax revenue, cities have other </w:t>
      </w:r>
      <w:r w:rsidR="0001214F">
        <w:rPr>
          <w:sz w:val="24"/>
          <w:szCs w:val="24"/>
        </w:rPr>
        <w:t xml:space="preserve">parochial </w:t>
      </w:r>
      <w:r>
        <w:rPr>
          <w:sz w:val="24"/>
          <w:szCs w:val="24"/>
        </w:rPr>
        <w:t xml:space="preserve">incentives to set high minimum parking requirements. Everyone wants to park free, and minimum parking requirements </w:t>
      </w:r>
      <w:r w:rsidR="0064298F">
        <w:rPr>
          <w:sz w:val="24"/>
          <w:szCs w:val="24"/>
        </w:rPr>
        <w:t>allow</w:t>
      </w:r>
      <w:r>
        <w:rPr>
          <w:sz w:val="24"/>
          <w:szCs w:val="24"/>
        </w:rPr>
        <w:t xml:space="preserve"> elected officials to subsidize parking at someone else’s expense. The required parking </w:t>
      </w:r>
      <w:r w:rsidR="0001214F">
        <w:rPr>
          <w:sz w:val="24"/>
          <w:szCs w:val="24"/>
        </w:rPr>
        <w:t xml:space="preserve">spaces </w:t>
      </w:r>
      <w:r w:rsidR="006C06C1">
        <w:rPr>
          <w:sz w:val="24"/>
          <w:szCs w:val="24"/>
        </w:rPr>
        <w:t>cost a lot</w:t>
      </w:r>
      <w:r>
        <w:rPr>
          <w:sz w:val="24"/>
          <w:szCs w:val="24"/>
        </w:rPr>
        <w:t xml:space="preserve">, but </w:t>
      </w:r>
      <w:r w:rsidR="006C06C1">
        <w:rPr>
          <w:sz w:val="24"/>
          <w:szCs w:val="24"/>
        </w:rPr>
        <w:t xml:space="preserve">the </w:t>
      </w:r>
      <w:r>
        <w:rPr>
          <w:sz w:val="24"/>
          <w:szCs w:val="24"/>
        </w:rPr>
        <w:t xml:space="preserve">cost </w:t>
      </w:r>
      <w:r w:rsidR="0064298F">
        <w:rPr>
          <w:sz w:val="24"/>
          <w:szCs w:val="24"/>
        </w:rPr>
        <w:t xml:space="preserve">is hidden </w:t>
      </w:r>
      <w:r>
        <w:rPr>
          <w:sz w:val="24"/>
          <w:szCs w:val="24"/>
        </w:rPr>
        <w:t>in higher prices for everything else.</w:t>
      </w:r>
    </w:p>
    <w:p w:rsidR="00FC3ED7" w:rsidRDefault="00FC3ED7" w:rsidP="006E3031">
      <w:pPr>
        <w:jc w:val="both"/>
        <w:rPr>
          <w:sz w:val="24"/>
          <w:szCs w:val="24"/>
        </w:rPr>
      </w:pPr>
    </w:p>
    <w:p w:rsidR="00FC3ED7" w:rsidRDefault="00FC3ED7" w:rsidP="006E3031">
      <w:pPr>
        <w:jc w:val="both"/>
        <w:rPr>
          <w:sz w:val="24"/>
          <w:szCs w:val="24"/>
        </w:rPr>
      </w:pPr>
      <w:r>
        <w:rPr>
          <w:i/>
          <w:iCs/>
          <w:sz w:val="24"/>
          <w:szCs w:val="24"/>
        </w:rPr>
        <w:t>Opposition from the California Chapter of the American Planning Association</w:t>
      </w:r>
    </w:p>
    <w:p w:rsidR="00FC3ED7" w:rsidRDefault="00FC3ED7" w:rsidP="006E3031">
      <w:pPr>
        <w:jc w:val="both"/>
        <w:rPr>
          <w:sz w:val="24"/>
          <w:szCs w:val="24"/>
        </w:rPr>
      </w:pPr>
    </w:p>
    <w:p w:rsidR="00FC3ED7" w:rsidRDefault="00FC3ED7" w:rsidP="006E3031">
      <w:pPr>
        <w:jc w:val="both"/>
        <w:rPr>
          <w:sz w:val="24"/>
          <w:szCs w:val="24"/>
        </w:rPr>
      </w:pPr>
      <w:r>
        <w:rPr>
          <w:sz w:val="24"/>
          <w:szCs w:val="24"/>
        </w:rPr>
        <w:tab/>
        <w:t>I was disappointed when the California Chapter of the American Planning Association opposed AB 904 and lobbied against it in the Legislature. Cal APA argued that AB 904 “would restrict local agencies’ ability to require parking in excess of state</w:t>
      </w:r>
      <w:r w:rsidR="0001214F">
        <w:rPr>
          <w:sz w:val="24"/>
          <w:szCs w:val="24"/>
        </w:rPr>
        <w:t>w</w:t>
      </w:r>
      <w:r>
        <w:rPr>
          <w:sz w:val="24"/>
          <w:szCs w:val="24"/>
        </w:rPr>
        <w:t>ide ratios for transit intensive areas unless the local agency makes certain findings and adopts an ordinance to opt out of the requirement.”</w:t>
      </w:r>
    </w:p>
    <w:p w:rsidR="00FC3ED7" w:rsidRDefault="00FC3ED7" w:rsidP="006E3031">
      <w:pPr>
        <w:jc w:val="both"/>
        <w:rPr>
          <w:sz w:val="24"/>
          <w:szCs w:val="24"/>
        </w:rPr>
      </w:pPr>
    </w:p>
    <w:p w:rsidR="002D14BC" w:rsidRDefault="00FC3ED7" w:rsidP="006E3031">
      <w:pPr>
        <w:jc w:val="both"/>
        <w:rPr>
          <w:sz w:val="24"/>
          <w:szCs w:val="24"/>
        </w:rPr>
      </w:pPr>
      <w:r>
        <w:rPr>
          <w:sz w:val="24"/>
          <w:szCs w:val="24"/>
        </w:rPr>
        <w:tab/>
      </w:r>
      <w:r w:rsidR="002A10A6">
        <w:rPr>
          <w:sz w:val="24"/>
          <w:szCs w:val="24"/>
        </w:rPr>
        <w:t>The APA insists that cities have the right to require too much parking in transit-intensive districts if they want</w:t>
      </w:r>
      <w:r w:rsidR="001A7EEA">
        <w:rPr>
          <w:sz w:val="24"/>
          <w:szCs w:val="24"/>
        </w:rPr>
        <w:t>, but its</w:t>
      </w:r>
      <w:r>
        <w:rPr>
          <w:sz w:val="24"/>
          <w:szCs w:val="24"/>
        </w:rPr>
        <w:t xml:space="preserve"> objections to AB 904 resemble objections to urban planning itself. Planners </w:t>
      </w:r>
      <w:r w:rsidR="002A10A6">
        <w:rPr>
          <w:sz w:val="24"/>
          <w:szCs w:val="24"/>
        </w:rPr>
        <w:t xml:space="preserve">require </w:t>
      </w:r>
      <w:r w:rsidR="00ED644F">
        <w:rPr>
          <w:sz w:val="24"/>
          <w:szCs w:val="24"/>
        </w:rPr>
        <w:t xml:space="preserve">a specific number of </w:t>
      </w:r>
      <w:r w:rsidR="002A10A6">
        <w:rPr>
          <w:sz w:val="24"/>
          <w:szCs w:val="24"/>
        </w:rPr>
        <w:t xml:space="preserve">parking </w:t>
      </w:r>
      <w:r w:rsidR="00ED644F">
        <w:rPr>
          <w:sz w:val="24"/>
          <w:szCs w:val="24"/>
        </w:rPr>
        <w:t xml:space="preserve">spaces </w:t>
      </w:r>
      <w:r w:rsidR="002A10A6">
        <w:rPr>
          <w:sz w:val="24"/>
          <w:szCs w:val="24"/>
        </w:rPr>
        <w:t>for every building</w:t>
      </w:r>
      <w:r w:rsidR="00ED644F">
        <w:rPr>
          <w:sz w:val="24"/>
          <w:szCs w:val="24"/>
        </w:rPr>
        <w:t xml:space="preserve"> in the city</w:t>
      </w:r>
      <w:r>
        <w:rPr>
          <w:sz w:val="24"/>
          <w:szCs w:val="24"/>
        </w:rPr>
        <w:t xml:space="preserve">, </w:t>
      </w:r>
      <w:r w:rsidR="0001214F">
        <w:rPr>
          <w:sz w:val="24"/>
          <w:szCs w:val="24"/>
        </w:rPr>
        <w:t>but</w:t>
      </w:r>
      <w:r>
        <w:rPr>
          <w:sz w:val="24"/>
          <w:szCs w:val="24"/>
        </w:rPr>
        <w:t xml:space="preserve"> they </w:t>
      </w:r>
      <w:r w:rsidR="002A10A6">
        <w:rPr>
          <w:sz w:val="24"/>
          <w:szCs w:val="24"/>
        </w:rPr>
        <w:t>oppose</w:t>
      </w:r>
      <w:r>
        <w:rPr>
          <w:sz w:val="24"/>
          <w:szCs w:val="24"/>
        </w:rPr>
        <w:t xml:space="preserve"> any limits on how much parking they can require.</w:t>
      </w:r>
    </w:p>
    <w:p w:rsidR="00FC3ED7" w:rsidRDefault="00FC3ED7" w:rsidP="002D14BC">
      <w:pPr>
        <w:ind w:firstLine="720"/>
        <w:jc w:val="both"/>
        <w:rPr>
          <w:sz w:val="24"/>
          <w:szCs w:val="24"/>
        </w:rPr>
      </w:pPr>
      <w:r>
        <w:rPr>
          <w:sz w:val="24"/>
          <w:szCs w:val="24"/>
        </w:rPr>
        <w:lastRenderedPageBreak/>
        <w:t xml:space="preserve">City planners must, of course, take direction from elected officials, but the American Planning Association does not. AB 904 gave </w:t>
      </w:r>
      <w:r w:rsidR="00A41086">
        <w:rPr>
          <w:sz w:val="24"/>
          <w:szCs w:val="24"/>
        </w:rPr>
        <w:t>planners</w:t>
      </w:r>
      <w:r>
        <w:rPr>
          <w:sz w:val="24"/>
          <w:szCs w:val="24"/>
        </w:rPr>
        <w:t xml:space="preserve"> an opportunity to lead, but </w:t>
      </w:r>
      <w:r w:rsidR="0064298F">
        <w:rPr>
          <w:sz w:val="24"/>
          <w:szCs w:val="24"/>
        </w:rPr>
        <w:t xml:space="preserve">instead </w:t>
      </w:r>
      <w:r w:rsidR="00A41086">
        <w:rPr>
          <w:sz w:val="24"/>
          <w:szCs w:val="24"/>
        </w:rPr>
        <w:t xml:space="preserve">the APA </w:t>
      </w:r>
      <w:r w:rsidR="0064298F">
        <w:rPr>
          <w:sz w:val="24"/>
          <w:szCs w:val="24"/>
        </w:rPr>
        <w:t>insisted on local</w:t>
      </w:r>
      <w:r>
        <w:rPr>
          <w:sz w:val="24"/>
          <w:szCs w:val="24"/>
        </w:rPr>
        <w:t xml:space="preserve"> control</w:t>
      </w:r>
      <w:r w:rsidR="00C55B87">
        <w:rPr>
          <w:sz w:val="24"/>
          <w:szCs w:val="24"/>
        </w:rPr>
        <w:t xml:space="preserve"> over parking requirements regardless of any larger consequences</w:t>
      </w:r>
      <w:r>
        <w:rPr>
          <w:sz w:val="24"/>
          <w:szCs w:val="24"/>
        </w:rPr>
        <w:t>.</w:t>
      </w:r>
    </w:p>
    <w:p w:rsidR="00FC3ED7" w:rsidRDefault="00FC3ED7" w:rsidP="006E3031">
      <w:pPr>
        <w:jc w:val="both"/>
        <w:rPr>
          <w:sz w:val="24"/>
          <w:szCs w:val="24"/>
        </w:rPr>
      </w:pPr>
    </w:p>
    <w:p w:rsidR="00FC3ED7" w:rsidRDefault="00FC3ED7" w:rsidP="006E3031">
      <w:pPr>
        <w:jc w:val="both"/>
        <w:rPr>
          <w:sz w:val="24"/>
          <w:szCs w:val="24"/>
        </w:rPr>
      </w:pPr>
      <w:r>
        <w:rPr>
          <w:sz w:val="24"/>
          <w:szCs w:val="24"/>
        </w:rPr>
        <w:tab/>
      </w:r>
      <w:r w:rsidR="003C2584">
        <w:rPr>
          <w:sz w:val="24"/>
          <w:szCs w:val="24"/>
        </w:rPr>
        <w:t xml:space="preserve">Off-street parking requirements result from complicated political and </w:t>
      </w:r>
      <w:r w:rsidR="00A41086">
        <w:rPr>
          <w:sz w:val="24"/>
          <w:szCs w:val="24"/>
        </w:rPr>
        <w:t>economic</w:t>
      </w:r>
      <w:r w:rsidR="003C2584">
        <w:rPr>
          <w:sz w:val="24"/>
          <w:szCs w:val="24"/>
        </w:rPr>
        <w:t xml:space="preserve"> forces. Nevertheless, the planning profession provides a veneer of professional language that serves to justify parking requirements. </w:t>
      </w:r>
      <w:r>
        <w:rPr>
          <w:sz w:val="24"/>
          <w:szCs w:val="24"/>
        </w:rPr>
        <w:t>Planners receive no professional training about parking requirements</w:t>
      </w:r>
      <w:r w:rsidR="003C2584">
        <w:rPr>
          <w:sz w:val="24"/>
          <w:szCs w:val="24"/>
        </w:rPr>
        <w:t xml:space="preserve"> </w:t>
      </w:r>
      <w:r>
        <w:rPr>
          <w:sz w:val="24"/>
          <w:szCs w:val="24"/>
        </w:rPr>
        <w:t xml:space="preserve">and most planning textbooks do not even mention the topic. Planning for parking is a skill learned only on the job, and it is more a political than a professional activity. </w:t>
      </w:r>
      <w:r w:rsidR="00340BCA">
        <w:rPr>
          <w:sz w:val="24"/>
          <w:szCs w:val="24"/>
        </w:rPr>
        <w:t>D</w:t>
      </w:r>
      <w:r>
        <w:rPr>
          <w:sz w:val="24"/>
          <w:szCs w:val="24"/>
        </w:rPr>
        <w:t xml:space="preserve">espite their lack of professional training, </w:t>
      </w:r>
      <w:r w:rsidR="00340BCA">
        <w:rPr>
          <w:sz w:val="24"/>
          <w:szCs w:val="24"/>
        </w:rPr>
        <w:t xml:space="preserve">however, </w:t>
      </w:r>
      <w:r>
        <w:rPr>
          <w:sz w:val="24"/>
          <w:szCs w:val="24"/>
        </w:rPr>
        <w:t xml:space="preserve">practicing planners in every city must </w:t>
      </w:r>
      <w:r w:rsidR="00A41086">
        <w:rPr>
          <w:sz w:val="24"/>
          <w:szCs w:val="24"/>
        </w:rPr>
        <w:t>set</w:t>
      </w:r>
      <w:r>
        <w:rPr>
          <w:sz w:val="24"/>
          <w:szCs w:val="24"/>
        </w:rPr>
        <w:t xml:space="preserve"> parking requirements for every land </w:t>
      </w:r>
      <w:proofErr w:type="gramStart"/>
      <w:r>
        <w:rPr>
          <w:sz w:val="24"/>
          <w:szCs w:val="24"/>
        </w:rPr>
        <w:t>use.</w:t>
      </w:r>
      <w:proofErr w:type="gramEnd"/>
      <w:r>
        <w:rPr>
          <w:sz w:val="24"/>
          <w:szCs w:val="24"/>
        </w:rPr>
        <w:t xml:space="preserve"> </w:t>
      </w:r>
      <w:r w:rsidR="00E263B0">
        <w:rPr>
          <w:sz w:val="24"/>
          <w:szCs w:val="24"/>
        </w:rPr>
        <w:t xml:space="preserve">Urban planners do not have the time or talent to estimate the demand for parking at each restaurant, apartment house, church, and </w:t>
      </w:r>
      <w:r w:rsidR="004B254E">
        <w:rPr>
          <w:sz w:val="24"/>
          <w:szCs w:val="24"/>
        </w:rPr>
        <w:t xml:space="preserve">nail salon </w:t>
      </w:r>
      <w:r w:rsidR="00E263B0">
        <w:rPr>
          <w:sz w:val="24"/>
          <w:szCs w:val="24"/>
        </w:rPr>
        <w:t xml:space="preserve">everywhere. </w:t>
      </w:r>
      <w:r w:rsidR="00E65485">
        <w:rPr>
          <w:sz w:val="24"/>
          <w:szCs w:val="24"/>
        </w:rPr>
        <w:t xml:space="preserve">Simply put, planners are winging it when it comes to parking requirements, and, at best, the </w:t>
      </w:r>
      <w:r>
        <w:rPr>
          <w:sz w:val="24"/>
          <w:szCs w:val="24"/>
        </w:rPr>
        <w:t>requirements are the outcome of simple tinkering.</w:t>
      </w:r>
      <w:r w:rsidR="00E263B0">
        <w:rPr>
          <w:sz w:val="24"/>
          <w:szCs w:val="24"/>
        </w:rPr>
        <w:t xml:space="preserve"> We should not attribute to planners an omniscience they do not possess.</w:t>
      </w:r>
    </w:p>
    <w:p w:rsidR="003E749C" w:rsidRDefault="003E749C" w:rsidP="006E3031">
      <w:pPr>
        <w:jc w:val="both"/>
        <w:rPr>
          <w:sz w:val="24"/>
          <w:szCs w:val="24"/>
        </w:rPr>
      </w:pPr>
    </w:p>
    <w:p w:rsidR="00FC3ED7" w:rsidRDefault="00242905" w:rsidP="006E3031">
      <w:pPr>
        <w:jc w:val="both"/>
        <w:rPr>
          <w:sz w:val="24"/>
          <w:szCs w:val="24"/>
        </w:rPr>
      </w:pPr>
      <w:r>
        <w:rPr>
          <w:i/>
          <w:iCs/>
          <w:sz w:val="24"/>
          <w:szCs w:val="24"/>
        </w:rPr>
        <w:t>A debate on minimum parking requirements</w:t>
      </w:r>
    </w:p>
    <w:p w:rsidR="00FC3ED7" w:rsidRDefault="00FC3ED7" w:rsidP="006E3031">
      <w:pPr>
        <w:jc w:val="both"/>
        <w:rPr>
          <w:sz w:val="24"/>
          <w:szCs w:val="24"/>
        </w:rPr>
      </w:pPr>
    </w:p>
    <w:p w:rsidR="00FC3ED7" w:rsidRDefault="00FC3ED7" w:rsidP="006E3031">
      <w:pPr>
        <w:jc w:val="both"/>
        <w:rPr>
          <w:sz w:val="24"/>
          <w:szCs w:val="24"/>
        </w:rPr>
      </w:pPr>
      <w:r>
        <w:rPr>
          <w:sz w:val="24"/>
          <w:szCs w:val="24"/>
        </w:rPr>
        <w:tab/>
        <w:t xml:space="preserve">Every developer knows that minimum parking requirements are often the real limit to urban density. Minimum parking requirements force developers to provide more parking than they want, or to construct smaller buildings than </w:t>
      </w:r>
      <w:r w:rsidR="00011B51">
        <w:rPr>
          <w:sz w:val="24"/>
          <w:szCs w:val="24"/>
        </w:rPr>
        <w:t xml:space="preserve">the </w:t>
      </w:r>
      <w:r>
        <w:rPr>
          <w:sz w:val="24"/>
          <w:szCs w:val="24"/>
        </w:rPr>
        <w:t>zoning allows. Off-street parking requirements do not promote a walkable and sustainable city</w:t>
      </w:r>
      <w:r w:rsidR="00B47154">
        <w:rPr>
          <w:sz w:val="24"/>
          <w:szCs w:val="24"/>
        </w:rPr>
        <w:t>, but i</w:t>
      </w:r>
      <w:r>
        <w:rPr>
          <w:sz w:val="24"/>
          <w:szCs w:val="24"/>
        </w:rPr>
        <w:t>nstead</w:t>
      </w:r>
      <w:r w:rsidR="00B47154">
        <w:rPr>
          <w:sz w:val="24"/>
          <w:szCs w:val="24"/>
        </w:rPr>
        <w:t xml:space="preserve"> create</w:t>
      </w:r>
      <w:r>
        <w:rPr>
          <w:sz w:val="24"/>
          <w:szCs w:val="24"/>
        </w:rPr>
        <w:t xml:space="preserve"> a drivable and unsustainable city. If </w:t>
      </w:r>
      <w:r w:rsidR="0024779F">
        <w:rPr>
          <w:sz w:val="24"/>
          <w:szCs w:val="24"/>
        </w:rPr>
        <w:t>cities</w:t>
      </w:r>
      <w:r>
        <w:rPr>
          <w:sz w:val="24"/>
          <w:szCs w:val="24"/>
        </w:rPr>
        <w:t xml:space="preserve"> require ample off-street parking everywhere, most people will continue to drive everywhere even if Santa Claus miraculously </w:t>
      </w:r>
      <w:r w:rsidR="004F53DB">
        <w:rPr>
          <w:sz w:val="24"/>
          <w:szCs w:val="24"/>
        </w:rPr>
        <w:t>present</w:t>
      </w:r>
      <w:r w:rsidR="006A5B6B">
        <w:rPr>
          <w:sz w:val="24"/>
          <w:szCs w:val="24"/>
        </w:rPr>
        <w:t>ed</w:t>
      </w:r>
      <w:r w:rsidR="004F53DB">
        <w:rPr>
          <w:sz w:val="24"/>
          <w:szCs w:val="24"/>
        </w:rPr>
        <w:t xml:space="preserve"> them with</w:t>
      </w:r>
      <w:r w:rsidR="0024779F">
        <w:rPr>
          <w:sz w:val="24"/>
          <w:szCs w:val="24"/>
        </w:rPr>
        <w:t xml:space="preserve"> a great transit system.</w:t>
      </w:r>
    </w:p>
    <w:p w:rsidR="00FC3ED7" w:rsidRDefault="00FC3ED7" w:rsidP="006E3031">
      <w:pPr>
        <w:jc w:val="both"/>
        <w:rPr>
          <w:sz w:val="24"/>
          <w:szCs w:val="24"/>
        </w:rPr>
      </w:pPr>
    </w:p>
    <w:p w:rsidR="00FC3ED7" w:rsidRDefault="00FC3ED7" w:rsidP="006E3031">
      <w:pPr>
        <w:jc w:val="both"/>
        <w:rPr>
          <w:sz w:val="24"/>
          <w:szCs w:val="24"/>
        </w:rPr>
      </w:pPr>
      <w:r>
        <w:rPr>
          <w:sz w:val="24"/>
          <w:szCs w:val="24"/>
        </w:rPr>
        <w:tab/>
      </w:r>
      <w:r w:rsidR="00934848">
        <w:rPr>
          <w:sz w:val="24"/>
          <w:szCs w:val="24"/>
        </w:rPr>
        <w:t>T</w:t>
      </w:r>
      <w:r w:rsidR="0024779F">
        <w:rPr>
          <w:sz w:val="24"/>
          <w:szCs w:val="24"/>
        </w:rPr>
        <w:t xml:space="preserve">he California </w:t>
      </w:r>
      <w:r>
        <w:rPr>
          <w:sz w:val="24"/>
          <w:szCs w:val="24"/>
        </w:rPr>
        <w:t>Legislat</w:t>
      </w:r>
      <w:r w:rsidR="0064298F">
        <w:rPr>
          <w:sz w:val="24"/>
          <w:szCs w:val="24"/>
        </w:rPr>
        <w:t>ure</w:t>
      </w:r>
      <w:r>
        <w:rPr>
          <w:sz w:val="24"/>
          <w:szCs w:val="24"/>
        </w:rPr>
        <w:t xml:space="preserve"> </w:t>
      </w:r>
      <w:r w:rsidR="002D4543">
        <w:rPr>
          <w:sz w:val="24"/>
          <w:szCs w:val="24"/>
        </w:rPr>
        <w:t xml:space="preserve">has delayed </w:t>
      </w:r>
      <w:r w:rsidR="00934848">
        <w:rPr>
          <w:sz w:val="24"/>
          <w:szCs w:val="24"/>
        </w:rPr>
        <w:t xml:space="preserve">until next year </w:t>
      </w:r>
      <w:r>
        <w:rPr>
          <w:sz w:val="24"/>
          <w:szCs w:val="24"/>
        </w:rPr>
        <w:t xml:space="preserve">action on </w:t>
      </w:r>
      <w:r w:rsidR="00934848">
        <w:rPr>
          <w:sz w:val="24"/>
          <w:szCs w:val="24"/>
        </w:rPr>
        <w:t xml:space="preserve">the </w:t>
      </w:r>
      <w:r w:rsidR="00E263B0">
        <w:rPr>
          <w:sz w:val="24"/>
          <w:szCs w:val="24"/>
        </w:rPr>
        <w:t>bill</w:t>
      </w:r>
      <w:r w:rsidR="00934848">
        <w:rPr>
          <w:sz w:val="24"/>
          <w:szCs w:val="24"/>
        </w:rPr>
        <w:t xml:space="preserve"> to reduce parking requirements in transit-intensive areas. Nevertheless,</w:t>
      </w:r>
      <w:r>
        <w:rPr>
          <w:sz w:val="24"/>
          <w:szCs w:val="24"/>
        </w:rPr>
        <w:t xml:space="preserve"> </w:t>
      </w:r>
      <w:r w:rsidR="002D4543">
        <w:rPr>
          <w:sz w:val="24"/>
          <w:szCs w:val="24"/>
        </w:rPr>
        <w:t>the proposal has</w:t>
      </w:r>
      <w:r w:rsidR="009B6EB4">
        <w:rPr>
          <w:sz w:val="24"/>
          <w:szCs w:val="24"/>
        </w:rPr>
        <w:t xml:space="preserve"> already fomented </w:t>
      </w:r>
      <w:hyperlink r:id="rId11" w:history="1">
        <w:r w:rsidR="009B6EB4" w:rsidRPr="005A4F00">
          <w:rPr>
            <w:rStyle w:val="Hyperlink"/>
            <w:sz w:val="24"/>
            <w:szCs w:val="24"/>
          </w:rPr>
          <w:t>debate</w:t>
        </w:r>
      </w:hyperlink>
      <w:r>
        <w:rPr>
          <w:sz w:val="24"/>
          <w:szCs w:val="24"/>
        </w:rPr>
        <w:t xml:space="preserve"> within the planning profession. </w:t>
      </w:r>
      <w:r w:rsidR="00CB4327">
        <w:rPr>
          <w:sz w:val="24"/>
          <w:szCs w:val="24"/>
        </w:rPr>
        <w:t>I hope transportation planners th</w:t>
      </w:r>
      <w:r w:rsidR="009B6EB4">
        <w:rPr>
          <w:sz w:val="24"/>
          <w:szCs w:val="24"/>
        </w:rPr>
        <w:t xml:space="preserve">roughout the world </w:t>
      </w:r>
      <w:r w:rsidR="00CB4327">
        <w:rPr>
          <w:sz w:val="24"/>
          <w:szCs w:val="24"/>
        </w:rPr>
        <w:t>will</w:t>
      </w:r>
      <w:r w:rsidR="009B6EB4">
        <w:rPr>
          <w:sz w:val="24"/>
          <w:szCs w:val="24"/>
        </w:rPr>
        <w:t xml:space="preserve"> join in </w:t>
      </w:r>
      <w:r w:rsidR="0064298F">
        <w:rPr>
          <w:sz w:val="24"/>
          <w:szCs w:val="24"/>
        </w:rPr>
        <w:t>discussing</w:t>
      </w:r>
      <w:r w:rsidR="009B6EB4">
        <w:rPr>
          <w:sz w:val="24"/>
          <w:szCs w:val="24"/>
        </w:rPr>
        <w:t xml:space="preserve"> how minimum parking requirements affect cities, the economy, and the environment.</w:t>
      </w:r>
      <w:r w:rsidR="003C2584">
        <w:rPr>
          <w:sz w:val="24"/>
          <w:szCs w:val="24"/>
        </w:rPr>
        <w:t xml:space="preserve"> Should cities have parking maximums with no minimums, like London? Or parking minimums with no maximums, like Los Angeles? </w:t>
      </w:r>
      <w:r w:rsidR="00636687">
        <w:rPr>
          <w:sz w:val="24"/>
          <w:szCs w:val="24"/>
        </w:rPr>
        <w:t xml:space="preserve">And should state or national governments limit how much parking cities can require? </w:t>
      </w:r>
      <w:r w:rsidR="003C2584">
        <w:rPr>
          <w:sz w:val="24"/>
          <w:szCs w:val="24"/>
        </w:rPr>
        <w:t xml:space="preserve">Perhaps the easiest and most productive first step is to reduce </w:t>
      </w:r>
      <w:r w:rsidR="00692565">
        <w:rPr>
          <w:sz w:val="24"/>
          <w:szCs w:val="24"/>
        </w:rPr>
        <w:t xml:space="preserve">minimum </w:t>
      </w:r>
      <w:r w:rsidR="003C2584">
        <w:rPr>
          <w:sz w:val="24"/>
          <w:szCs w:val="24"/>
        </w:rPr>
        <w:t xml:space="preserve">parking </w:t>
      </w:r>
      <w:r w:rsidR="00692565">
        <w:rPr>
          <w:sz w:val="24"/>
          <w:szCs w:val="24"/>
        </w:rPr>
        <w:t>requirements</w:t>
      </w:r>
      <w:r w:rsidR="003C2584">
        <w:rPr>
          <w:sz w:val="24"/>
          <w:szCs w:val="24"/>
        </w:rPr>
        <w:t xml:space="preserve"> </w:t>
      </w:r>
      <w:r w:rsidR="00242905">
        <w:rPr>
          <w:sz w:val="24"/>
          <w:szCs w:val="24"/>
        </w:rPr>
        <w:t xml:space="preserve">in </w:t>
      </w:r>
      <w:r w:rsidR="003C2584">
        <w:rPr>
          <w:sz w:val="24"/>
          <w:szCs w:val="24"/>
        </w:rPr>
        <w:t xml:space="preserve">transit-intensive districts and </w:t>
      </w:r>
      <w:r w:rsidR="00B47154">
        <w:rPr>
          <w:sz w:val="24"/>
          <w:szCs w:val="24"/>
        </w:rPr>
        <w:t>study</w:t>
      </w:r>
      <w:r w:rsidR="003C2584">
        <w:rPr>
          <w:sz w:val="24"/>
          <w:szCs w:val="24"/>
        </w:rPr>
        <w:t xml:space="preserve"> the results.</w:t>
      </w:r>
    </w:p>
    <w:sectPr w:rsidR="00FC3ED7" w:rsidSect="009C6069">
      <w:footerReference w:type="default" r:id="rId12"/>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43F" w:rsidRDefault="0010743F">
      <w:r>
        <w:separator/>
      </w:r>
    </w:p>
  </w:endnote>
  <w:endnote w:type="continuationSeparator" w:id="0">
    <w:p w:rsidR="0010743F" w:rsidRDefault="001074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81869"/>
      <w:docPartObj>
        <w:docPartGallery w:val="Page Numbers (Bottom of Page)"/>
        <w:docPartUnique/>
      </w:docPartObj>
    </w:sdtPr>
    <w:sdtContent>
      <w:p w:rsidR="006E3031" w:rsidRDefault="00905C95">
        <w:pPr>
          <w:pStyle w:val="Footer"/>
          <w:jc w:val="center"/>
        </w:pPr>
        <w:r>
          <w:fldChar w:fldCharType="begin"/>
        </w:r>
        <w:r w:rsidR="0055479E">
          <w:instrText xml:space="preserve"> PAGE   \* MERGEFORMAT </w:instrText>
        </w:r>
        <w:r>
          <w:fldChar w:fldCharType="separate"/>
        </w:r>
        <w:r w:rsidR="00BF6E34">
          <w:rPr>
            <w:noProof/>
          </w:rPr>
          <w:t>2</w:t>
        </w:r>
        <w:r>
          <w:rPr>
            <w:noProof/>
          </w:rPr>
          <w:fldChar w:fldCharType="end"/>
        </w:r>
      </w:p>
    </w:sdtContent>
  </w:sdt>
  <w:p w:rsidR="006E3031" w:rsidRDefault="006E30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C3" w:rsidRDefault="00905C95">
    <w:pPr>
      <w:framePr w:wrap="notBeside" w:hAnchor="text" w:xAlign="center"/>
      <w:rPr>
        <w:sz w:val="24"/>
        <w:szCs w:val="24"/>
      </w:rPr>
    </w:pPr>
    <w:r>
      <w:rPr>
        <w:sz w:val="24"/>
        <w:szCs w:val="24"/>
      </w:rPr>
      <w:fldChar w:fldCharType="begin"/>
    </w:r>
    <w:r w:rsidR="00F062C3">
      <w:rPr>
        <w:sz w:val="24"/>
        <w:szCs w:val="24"/>
      </w:rPr>
      <w:instrText xml:space="preserve"> PAGE  </w:instrText>
    </w:r>
    <w:r>
      <w:rPr>
        <w:sz w:val="24"/>
        <w:szCs w:val="24"/>
      </w:rPr>
      <w:fldChar w:fldCharType="separate"/>
    </w:r>
    <w:r w:rsidR="00BF6E34">
      <w:rPr>
        <w:noProof/>
        <w:sz w:val="24"/>
        <w:szCs w:val="24"/>
      </w:rPr>
      <w:t>3</w:t>
    </w:r>
    <w:r>
      <w:rPr>
        <w:sz w:val="24"/>
        <w:szCs w:val="24"/>
      </w:rPr>
      <w:fldChar w:fldCharType="end"/>
    </w:r>
  </w:p>
  <w:p w:rsidR="00F062C3" w:rsidRDefault="00F062C3">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43F" w:rsidRDefault="0010743F">
      <w:r>
        <w:separator/>
      </w:r>
    </w:p>
  </w:footnote>
  <w:footnote w:type="continuationSeparator" w:id="0">
    <w:p w:rsidR="0010743F" w:rsidRDefault="001074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600E6C"/>
    <w:rsid w:val="00011B51"/>
    <w:rsid w:val="0001214F"/>
    <w:rsid w:val="00026912"/>
    <w:rsid w:val="000413D5"/>
    <w:rsid w:val="000546F1"/>
    <w:rsid w:val="00060F44"/>
    <w:rsid w:val="00070DD2"/>
    <w:rsid w:val="00094E56"/>
    <w:rsid w:val="000D4CE8"/>
    <w:rsid w:val="000F0319"/>
    <w:rsid w:val="0010743F"/>
    <w:rsid w:val="00111800"/>
    <w:rsid w:val="001471CD"/>
    <w:rsid w:val="00154675"/>
    <w:rsid w:val="00183CBE"/>
    <w:rsid w:val="0019337C"/>
    <w:rsid w:val="001A7EEA"/>
    <w:rsid w:val="001B48DB"/>
    <w:rsid w:val="001F24E0"/>
    <w:rsid w:val="002271B9"/>
    <w:rsid w:val="002331D6"/>
    <w:rsid w:val="00242905"/>
    <w:rsid w:val="0024779F"/>
    <w:rsid w:val="002538B6"/>
    <w:rsid w:val="002606F1"/>
    <w:rsid w:val="00282B69"/>
    <w:rsid w:val="002A10A6"/>
    <w:rsid w:val="002B7AFF"/>
    <w:rsid w:val="002C0385"/>
    <w:rsid w:val="002D14BC"/>
    <w:rsid w:val="002D4543"/>
    <w:rsid w:val="002E0FD8"/>
    <w:rsid w:val="002F0E99"/>
    <w:rsid w:val="00317DC6"/>
    <w:rsid w:val="003334F6"/>
    <w:rsid w:val="00340BCA"/>
    <w:rsid w:val="003611F9"/>
    <w:rsid w:val="003A2926"/>
    <w:rsid w:val="003A7FE7"/>
    <w:rsid w:val="003C2584"/>
    <w:rsid w:val="003E6437"/>
    <w:rsid w:val="003E749C"/>
    <w:rsid w:val="00416465"/>
    <w:rsid w:val="00436C82"/>
    <w:rsid w:val="00457575"/>
    <w:rsid w:val="00492853"/>
    <w:rsid w:val="00494DB0"/>
    <w:rsid w:val="004B254E"/>
    <w:rsid w:val="004B643A"/>
    <w:rsid w:val="004E4263"/>
    <w:rsid w:val="004E65D7"/>
    <w:rsid w:val="004F2C2F"/>
    <w:rsid w:val="004F53DB"/>
    <w:rsid w:val="00503994"/>
    <w:rsid w:val="00507732"/>
    <w:rsid w:val="0055180F"/>
    <w:rsid w:val="0055479E"/>
    <w:rsid w:val="00583B6C"/>
    <w:rsid w:val="005A4F00"/>
    <w:rsid w:val="005E08DA"/>
    <w:rsid w:val="00600E6C"/>
    <w:rsid w:val="00636687"/>
    <w:rsid w:val="0064298F"/>
    <w:rsid w:val="006520D2"/>
    <w:rsid w:val="00692565"/>
    <w:rsid w:val="006A5B6B"/>
    <w:rsid w:val="006C06C1"/>
    <w:rsid w:val="006E3031"/>
    <w:rsid w:val="006F031A"/>
    <w:rsid w:val="00720F19"/>
    <w:rsid w:val="0073221A"/>
    <w:rsid w:val="00747CCF"/>
    <w:rsid w:val="007675C6"/>
    <w:rsid w:val="007846FF"/>
    <w:rsid w:val="00785271"/>
    <w:rsid w:val="007A741A"/>
    <w:rsid w:val="007C0A9D"/>
    <w:rsid w:val="007D10E7"/>
    <w:rsid w:val="007D7FAF"/>
    <w:rsid w:val="007F06AC"/>
    <w:rsid w:val="007F1A72"/>
    <w:rsid w:val="007F624F"/>
    <w:rsid w:val="00812CDC"/>
    <w:rsid w:val="00817C25"/>
    <w:rsid w:val="0086513E"/>
    <w:rsid w:val="008B4B40"/>
    <w:rsid w:val="008C1030"/>
    <w:rsid w:val="0090157F"/>
    <w:rsid w:val="00902FD9"/>
    <w:rsid w:val="00905C95"/>
    <w:rsid w:val="00914E16"/>
    <w:rsid w:val="009309DC"/>
    <w:rsid w:val="00934848"/>
    <w:rsid w:val="00944B26"/>
    <w:rsid w:val="00963817"/>
    <w:rsid w:val="009740B0"/>
    <w:rsid w:val="00982604"/>
    <w:rsid w:val="00983DAF"/>
    <w:rsid w:val="00986CCF"/>
    <w:rsid w:val="009876BE"/>
    <w:rsid w:val="009A2134"/>
    <w:rsid w:val="009A3B01"/>
    <w:rsid w:val="009B6EB4"/>
    <w:rsid w:val="009C1151"/>
    <w:rsid w:val="009C6069"/>
    <w:rsid w:val="009D053B"/>
    <w:rsid w:val="009F205A"/>
    <w:rsid w:val="00A07EA1"/>
    <w:rsid w:val="00A220FC"/>
    <w:rsid w:val="00A31DF5"/>
    <w:rsid w:val="00A41086"/>
    <w:rsid w:val="00A53E45"/>
    <w:rsid w:val="00A82F89"/>
    <w:rsid w:val="00A92F80"/>
    <w:rsid w:val="00AA5668"/>
    <w:rsid w:val="00AB4D60"/>
    <w:rsid w:val="00AD1FA1"/>
    <w:rsid w:val="00AD2E5A"/>
    <w:rsid w:val="00AD6DB8"/>
    <w:rsid w:val="00B13BCC"/>
    <w:rsid w:val="00B267A7"/>
    <w:rsid w:val="00B421C8"/>
    <w:rsid w:val="00B47154"/>
    <w:rsid w:val="00B60897"/>
    <w:rsid w:val="00B97D38"/>
    <w:rsid w:val="00BB0F7B"/>
    <w:rsid w:val="00BB468A"/>
    <w:rsid w:val="00BC35DE"/>
    <w:rsid w:val="00BE1C99"/>
    <w:rsid w:val="00BF6A03"/>
    <w:rsid w:val="00BF6E34"/>
    <w:rsid w:val="00C01528"/>
    <w:rsid w:val="00C037F4"/>
    <w:rsid w:val="00C15B32"/>
    <w:rsid w:val="00C213B6"/>
    <w:rsid w:val="00C23162"/>
    <w:rsid w:val="00C402A9"/>
    <w:rsid w:val="00C526D7"/>
    <w:rsid w:val="00C55B87"/>
    <w:rsid w:val="00C62DC0"/>
    <w:rsid w:val="00C66C25"/>
    <w:rsid w:val="00C74DE0"/>
    <w:rsid w:val="00C75809"/>
    <w:rsid w:val="00CB4327"/>
    <w:rsid w:val="00CB6E85"/>
    <w:rsid w:val="00D14245"/>
    <w:rsid w:val="00DB5619"/>
    <w:rsid w:val="00DB6EC0"/>
    <w:rsid w:val="00DC27B9"/>
    <w:rsid w:val="00E078ED"/>
    <w:rsid w:val="00E263B0"/>
    <w:rsid w:val="00E50F6A"/>
    <w:rsid w:val="00E52E21"/>
    <w:rsid w:val="00E65485"/>
    <w:rsid w:val="00E65CBB"/>
    <w:rsid w:val="00E73515"/>
    <w:rsid w:val="00E743AC"/>
    <w:rsid w:val="00E76F46"/>
    <w:rsid w:val="00EA3413"/>
    <w:rsid w:val="00ED644F"/>
    <w:rsid w:val="00EE53F1"/>
    <w:rsid w:val="00EE7780"/>
    <w:rsid w:val="00EE7C58"/>
    <w:rsid w:val="00EF4443"/>
    <w:rsid w:val="00F062C3"/>
    <w:rsid w:val="00F34E7F"/>
    <w:rsid w:val="00F45220"/>
    <w:rsid w:val="00FB79C5"/>
    <w:rsid w:val="00FC3ED7"/>
    <w:rsid w:val="00FC7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E0"/>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C74DE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C74DE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C74DE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C74DE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C74DE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C74DE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C74DE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C74DE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C74DE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C74D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C74DE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C74DE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C74DE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C74DE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C74DE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C74DE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C74DE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C74DE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C74D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C74DE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C74DE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C74DE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C74DE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C74DE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C74DE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C74DE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C74DE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rsid w:val="00C74DE0"/>
  </w:style>
  <w:style w:type="paragraph" w:customStyle="1" w:styleId="a0">
    <w:name w:val="∙"/>
    <w:uiPriority w:val="99"/>
    <w:rsid w:val="00C74DE0"/>
    <w:pPr>
      <w:widowControl w:val="0"/>
      <w:autoSpaceDE w:val="0"/>
      <w:autoSpaceDN w:val="0"/>
      <w:adjustRightInd w:val="0"/>
      <w:spacing w:after="0" w:line="240" w:lineRule="auto"/>
      <w:ind w:left="-1440"/>
      <w:jc w:val="both"/>
    </w:pPr>
    <w:rPr>
      <w:rFonts w:ascii="Times New Roman" w:hAnsi="Times New Roman"/>
      <w:sz w:val="24"/>
      <w:szCs w:val="24"/>
    </w:rPr>
  </w:style>
  <w:style w:type="character" w:styleId="Hyperlink">
    <w:name w:val="Hyperlink"/>
    <w:basedOn w:val="DefaultParagraphFont"/>
    <w:uiPriority w:val="99"/>
    <w:unhideWhenUsed/>
    <w:rsid w:val="00600E6C"/>
    <w:rPr>
      <w:rFonts w:cs="Times New Roman"/>
      <w:color w:val="0000FF" w:themeColor="hyperlink"/>
      <w:u w:val="single"/>
    </w:rPr>
  </w:style>
  <w:style w:type="character" w:styleId="CommentReference">
    <w:name w:val="annotation reference"/>
    <w:basedOn w:val="DefaultParagraphFont"/>
    <w:uiPriority w:val="99"/>
    <w:semiHidden/>
    <w:unhideWhenUsed/>
    <w:rsid w:val="00026912"/>
    <w:rPr>
      <w:sz w:val="18"/>
      <w:szCs w:val="18"/>
    </w:rPr>
  </w:style>
  <w:style w:type="paragraph" w:styleId="CommentText">
    <w:name w:val="annotation text"/>
    <w:basedOn w:val="Normal"/>
    <w:link w:val="CommentTextChar"/>
    <w:uiPriority w:val="99"/>
    <w:semiHidden/>
    <w:unhideWhenUsed/>
    <w:rsid w:val="00026912"/>
    <w:rPr>
      <w:sz w:val="24"/>
      <w:szCs w:val="24"/>
    </w:rPr>
  </w:style>
  <w:style w:type="character" w:customStyle="1" w:styleId="CommentTextChar">
    <w:name w:val="Comment Text Char"/>
    <w:basedOn w:val="DefaultParagraphFont"/>
    <w:link w:val="CommentText"/>
    <w:uiPriority w:val="99"/>
    <w:semiHidden/>
    <w:rsid w:val="00026912"/>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26912"/>
    <w:rPr>
      <w:b/>
      <w:bCs/>
      <w:sz w:val="20"/>
      <w:szCs w:val="20"/>
    </w:rPr>
  </w:style>
  <w:style w:type="character" w:customStyle="1" w:styleId="CommentSubjectChar">
    <w:name w:val="Comment Subject Char"/>
    <w:basedOn w:val="CommentTextChar"/>
    <w:link w:val="CommentSubject"/>
    <w:uiPriority w:val="99"/>
    <w:semiHidden/>
    <w:rsid w:val="00026912"/>
    <w:rPr>
      <w:rFonts w:ascii="Times New Roman" w:hAnsi="Times New Roman"/>
      <w:b/>
      <w:bCs/>
      <w:sz w:val="20"/>
      <w:szCs w:val="20"/>
    </w:rPr>
  </w:style>
  <w:style w:type="paragraph" w:styleId="BalloonText">
    <w:name w:val="Balloon Text"/>
    <w:basedOn w:val="Normal"/>
    <w:link w:val="BalloonTextChar"/>
    <w:uiPriority w:val="99"/>
    <w:semiHidden/>
    <w:unhideWhenUsed/>
    <w:rsid w:val="000269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912"/>
    <w:rPr>
      <w:rFonts w:ascii="Lucida Grande" w:hAnsi="Lucida Grande" w:cs="Lucida Grande"/>
      <w:sz w:val="18"/>
      <w:szCs w:val="18"/>
    </w:rPr>
  </w:style>
  <w:style w:type="character" w:styleId="FollowedHyperlink">
    <w:name w:val="FollowedHyperlink"/>
    <w:basedOn w:val="DefaultParagraphFont"/>
    <w:uiPriority w:val="99"/>
    <w:semiHidden/>
    <w:unhideWhenUsed/>
    <w:rsid w:val="006F031A"/>
    <w:rPr>
      <w:color w:val="800080" w:themeColor="followedHyperlink"/>
      <w:u w:val="single"/>
    </w:rPr>
  </w:style>
  <w:style w:type="paragraph" w:styleId="FootnoteText">
    <w:name w:val="footnote text"/>
    <w:basedOn w:val="Normal"/>
    <w:link w:val="FootnoteTextChar"/>
    <w:uiPriority w:val="99"/>
    <w:semiHidden/>
    <w:unhideWhenUsed/>
    <w:rsid w:val="000F0319"/>
  </w:style>
  <w:style w:type="character" w:customStyle="1" w:styleId="FootnoteTextChar">
    <w:name w:val="Footnote Text Char"/>
    <w:basedOn w:val="DefaultParagraphFont"/>
    <w:link w:val="FootnoteText"/>
    <w:uiPriority w:val="99"/>
    <w:semiHidden/>
    <w:rsid w:val="000F0319"/>
    <w:rPr>
      <w:rFonts w:ascii="Times New Roman" w:hAnsi="Times New Roman"/>
      <w:sz w:val="20"/>
      <w:szCs w:val="20"/>
    </w:rPr>
  </w:style>
  <w:style w:type="character" w:styleId="FootnoteReference">
    <w:name w:val="footnote reference"/>
    <w:basedOn w:val="DefaultParagraphFont"/>
    <w:uiPriority w:val="99"/>
    <w:semiHidden/>
    <w:unhideWhenUsed/>
    <w:rsid w:val="000F0319"/>
    <w:rPr>
      <w:vertAlign w:val="superscript"/>
    </w:rPr>
  </w:style>
  <w:style w:type="paragraph" w:styleId="EndnoteText">
    <w:name w:val="endnote text"/>
    <w:basedOn w:val="Normal"/>
    <w:link w:val="EndnoteTextChar"/>
    <w:uiPriority w:val="99"/>
    <w:semiHidden/>
    <w:unhideWhenUsed/>
    <w:rsid w:val="00BC35DE"/>
  </w:style>
  <w:style w:type="character" w:customStyle="1" w:styleId="EndnoteTextChar">
    <w:name w:val="Endnote Text Char"/>
    <w:basedOn w:val="DefaultParagraphFont"/>
    <w:link w:val="EndnoteText"/>
    <w:uiPriority w:val="99"/>
    <w:semiHidden/>
    <w:rsid w:val="00BC35DE"/>
    <w:rPr>
      <w:rFonts w:ascii="Times New Roman" w:hAnsi="Times New Roman"/>
      <w:sz w:val="20"/>
      <w:szCs w:val="20"/>
    </w:rPr>
  </w:style>
  <w:style w:type="character" w:styleId="EndnoteReference">
    <w:name w:val="endnote reference"/>
    <w:basedOn w:val="DefaultParagraphFont"/>
    <w:uiPriority w:val="99"/>
    <w:semiHidden/>
    <w:unhideWhenUsed/>
    <w:rsid w:val="00BC35DE"/>
    <w:rPr>
      <w:vertAlign w:val="superscript"/>
    </w:rPr>
  </w:style>
  <w:style w:type="paragraph" w:styleId="Header">
    <w:name w:val="header"/>
    <w:basedOn w:val="Normal"/>
    <w:link w:val="HeaderChar"/>
    <w:uiPriority w:val="99"/>
    <w:semiHidden/>
    <w:unhideWhenUsed/>
    <w:rsid w:val="006E3031"/>
    <w:pPr>
      <w:tabs>
        <w:tab w:val="center" w:pos="4680"/>
        <w:tab w:val="right" w:pos="9360"/>
      </w:tabs>
    </w:pPr>
  </w:style>
  <w:style w:type="character" w:customStyle="1" w:styleId="HeaderChar">
    <w:name w:val="Header Char"/>
    <w:basedOn w:val="DefaultParagraphFont"/>
    <w:link w:val="Header"/>
    <w:uiPriority w:val="99"/>
    <w:semiHidden/>
    <w:rsid w:val="006E3031"/>
    <w:rPr>
      <w:rFonts w:ascii="Times New Roman" w:hAnsi="Times New Roman"/>
      <w:sz w:val="20"/>
      <w:szCs w:val="20"/>
    </w:rPr>
  </w:style>
  <w:style w:type="paragraph" w:styleId="Footer">
    <w:name w:val="footer"/>
    <w:basedOn w:val="Normal"/>
    <w:link w:val="FooterChar"/>
    <w:uiPriority w:val="99"/>
    <w:unhideWhenUsed/>
    <w:rsid w:val="006E3031"/>
    <w:pPr>
      <w:tabs>
        <w:tab w:val="center" w:pos="4680"/>
        <w:tab w:val="right" w:pos="9360"/>
      </w:tabs>
    </w:pPr>
  </w:style>
  <w:style w:type="character" w:customStyle="1" w:styleId="FooterChar">
    <w:name w:val="Footer Char"/>
    <w:basedOn w:val="DefaultParagraphFont"/>
    <w:link w:val="Footer"/>
    <w:uiPriority w:val="99"/>
    <w:rsid w:val="006E3031"/>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customStyle="1" w:styleId="a0">
    <w:name w:val="∙"/>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character" w:styleId="Hyperlink">
    <w:name w:val="Hyperlink"/>
    <w:basedOn w:val="DefaultParagraphFont"/>
    <w:uiPriority w:val="99"/>
    <w:unhideWhenUsed/>
    <w:rsid w:val="00600E6C"/>
    <w:rPr>
      <w:rFonts w:cs="Times New Roman"/>
      <w:color w:val="0000FF" w:themeColor="hyperlink"/>
      <w:u w:val="single"/>
    </w:rPr>
  </w:style>
  <w:style w:type="character" w:styleId="CommentReference">
    <w:name w:val="annotation reference"/>
    <w:basedOn w:val="DefaultParagraphFont"/>
    <w:uiPriority w:val="99"/>
    <w:semiHidden/>
    <w:unhideWhenUsed/>
    <w:rsid w:val="00026912"/>
    <w:rPr>
      <w:sz w:val="18"/>
      <w:szCs w:val="18"/>
    </w:rPr>
  </w:style>
  <w:style w:type="paragraph" w:styleId="CommentText">
    <w:name w:val="annotation text"/>
    <w:basedOn w:val="Normal"/>
    <w:link w:val="CommentTextChar"/>
    <w:uiPriority w:val="99"/>
    <w:semiHidden/>
    <w:unhideWhenUsed/>
    <w:rsid w:val="00026912"/>
    <w:rPr>
      <w:sz w:val="24"/>
      <w:szCs w:val="24"/>
    </w:rPr>
  </w:style>
  <w:style w:type="character" w:customStyle="1" w:styleId="CommentTextChar">
    <w:name w:val="Comment Text Char"/>
    <w:basedOn w:val="DefaultParagraphFont"/>
    <w:link w:val="CommentText"/>
    <w:uiPriority w:val="99"/>
    <w:semiHidden/>
    <w:rsid w:val="00026912"/>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26912"/>
    <w:rPr>
      <w:b/>
      <w:bCs/>
      <w:sz w:val="20"/>
      <w:szCs w:val="20"/>
    </w:rPr>
  </w:style>
  <w:style w:type="character" w:customStyle="1" w:styleId="CommentSubjectChar">
    <w:name w:val="Comment Subject Char"/>
    <w:basedOn w:val="CommentTextChar"/>
    <w:link w:val="CommentSubject"/>
    <w:uiPriority w:val="99"/>
    <w:semiHidden/>
    <w:rsid w:val="00026912"/>
    <w:rPr>
      <w:rFonts w:ascii="Times New Roman" w:hAnsi="Times New Roman"/>
      <w:b/>
      <w:bCs/>
      <w:sz w:val="20"/>
      <w:szCs w:val="20"/>
    </w:rPr>
  </w:style>
  <w:style w:type="paragraph" w:styleId="BalloonText">
    <w:name w:val="Balloon Text"/>
    <w:basedOn w:val="Normal"/>
    <w:link w:val="BalloonTextChar"/>
    <w:uiPriority w:val="99"/>
    <w:semiHidden/>
    <w:unhideWhenUsed/>
    <w:rsid w:val="000269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912"/>
    <w:rPr>
      <w:rFonts w:ascii="Lucida Grande" w:hAnsi="Lucida Grande" w:cs="Lucida Grande"/>
      <w:sz w:val="18"/>
      <w:szCs w:val="18"/>
    </w:rPr>
  </w:style>
  <w:style w:type="character" w:styleId="FollowedHyperlink">
    <w:name w:val="FollowedHyperlink"/>
    <w:basedOn w:val="DefaultParagraphFont"/>
    <w:uiPriority w:val="99"/>
    <w:semiHidden/>
    <w:unhideWhenUsed/>
    <w:rsid w:val="006F03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up.bol.ucla.edu/AssemblyBill904.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oup.bol.ucla.edu/LettersAboutAssemblyBill904.pdf"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google.com/url?sa=t&amp;rct=j&amp;q=%22london%20plan%20february%202004&amp;source=web&amp;cd=1&amp;ved=0CCAQFjAA&amp;url=http%3A%2F%2Fstatic.london.gov.uk%2Fmayor%2Fstrategies%2Fsds%2Flondon_plan%2Flon_plan_all.pdf&amp;ei=3v07UIaXIebmiwKkrYHgCg&amp;usg=AFQjCNGkI8jkzWrlesrBbyXSGJhEXRYUsg&amp;cad=rja" TargetMode="External"/><Relationship Id="rId4" Type="http://schemas.openxmlformats.org/officeDocument/2006/relationships/webSettings" Target="webSettings.xml"/><Relationship Id="rId9" Type="http://schemas.openxmlformats.org/officeDocument/2006/relationships/hyperlink" Target="http://www.google.com/url?sa=t&amp;rct=j&amp;q=&amp;esrc=s&amp;source=web&amp;cd=4&amp;cad=rja&amp;ved=0CDAQFjAD&amp;url=http%3A%2F%2Fwww.communities.gov.uk%2Fdocuments%2Fplanningandbuilding%2Fpdf%2F155634.pdf&amp;ei=Nvo7UJ3dEuS9igKQvIHADg&amp;usg=AFQjCNEG6qZ7g8EpfLTpoI8k-9k7WiesR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5C34-54B5-40B0-8F86-7F61F7C5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California, Los Angeles</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shoup</dc:creator>
  <cp:lastModifiedBy>SPALAB</cp:lastModifiedBy>
  <cp:revision>7</cp:revision>
  <cp:lastPrinted>2012-10-02T16:54:00Z</cp:lastPrinted>
  <dcterms:created xsi:type="dcterms:W3CDTF">2012-10-02T17:18:00Z</dcterms:created>
  <dcterms:modified xsi:type="dcterms:W3CDTF">2012-10-04T21:14:00Z</dcterms:modified>
</cp:coreProperties>
</file>